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3B6EE2" w:rsidR="003B6EE2" w:rsidRDefault="003B6EE2" w14:paraId="37553870" w14:textId="33723516">
      <w:pPr>
        <w:suppressAutoHyphens w:val="0"/>
        <w:spacing w:after="160" w:line="259" w:lineRule="auto"/>
        <w:rPr>
          <w:b/>
          <w:bCs/>
          <w:i/>
          <w:iCs/>
        </w:rPr>
      </w:pPr>
      <w:r w:rsidRPr="003B6EE2">
        <w:rPr>
          <w:b/>
          <w:bCs/>
          <w:i/>
          <w:iCs/>
        </w:rPr>
        <w:t xml:space="preserve">Mendocino County </w:t>
      </w:r>
      <w:r w:rsidRPr="003B6EE2">
        <w:rPr>
          <w:b/>
          <w:bCs/>
          <w:i/>
          <w:iCs/>
        </w:rPr>
        <w:br/>
      </w:r>
      <w:r w:rsidRPr="003B6EE2">
        <w:rPr>
          <w:b/>
          <w:bCs/>
          <w:i/>
          <w:iCs/>
          <w:sz w:val="32"/>
          <w:szCs w:val="32"/>
        </w:rPr>
        <w:t>Inland Water &amp; Power Commission</w:t>
      </w:r>
      <w:r w:rsidRPr="003B6EE2">
        <w:rPr>
          <w:b/>
          <w:bCs/>
          <w:i/>
          <w:iCs/>
        </w:rPr>
        <w:br/>
      </w:r>
      <w:r w:rsidRPr="003B6EE2">
        <w:rPr>
          <w:b/>
          <w:bCs/>
          <w:i/>
          <w:iCs/>
        </w:rPr>
        <w:t xml:space="preserve">P.O. Box 1247  •  Ukiah, CA 95482 </w:t>
      </w:r>
      <w:r w:rsidRPr="003B6EE2">
        <w:rPr>
          <w:b/>
          <w:bCs/>
          <w:i/>
          <w:iCs/>
        </w:rPr>
        <w:br/>
      </w:r>
      <w:r w:rsidRPr="003B6EE2">
        <w:rPr>
          <w:b/>
          <w:bCs/>
          <w:i/>
          <w:iCs/>
        </w:rPr>
        <w:t xml:space="preserve">Phone (707) 391-7574  •   Email: </w:t>
      </w:r>
      <w:hyperlink w:history="1" r:id="rId7">
        <w:r w:rsidRPr="003B6EE2">
          <w:rPr>
            <w:rStyle w:val="Hyperlink"/>
            <w:b/>
            <w:bCs/>
            <w:i/>
            <w:iCs/>
          </w:rPr>
          <w:t>IWPC@mendoiwpc.com</w:t>
        </w:r>
      </w:hyperlink>
      <w:r w:rsidRPr="003B6EE2">
        <w:rPr>
          <w:b/>
          <w:bCs/>
          <w:i/>
          <w:iCs/>
        </w:rPr>
        <w:t xml:space="preserve"> </w:t>
      </w:r>
    </w:p>
    <w:p w:rsidR="003B6EE2" w:rsidRDefault="003B6EE2" w14:paraId="147A8064" w14:textId="77777777">
      <w:pPr>
        <w:suppressAutoHyphens w:val="0"/>
        <w:spacing w:after="160" w:line="259" w:lineRule="auto"/>
        <w:rPr>
          <w:b/>
          <w:bCs/>
        </w:rPr>
      </w:pPr>
    </w:p>
    <w:p w:rsidRPr="003B6EE2" w:rsidR="003B6EE2" w:rsidP="003B6EE2" w:rsidRDefault="003B6EE2" w14:paraId="3D81B2F9" w14:textId="77777777">
      <w:pPr>
        <w:suppressAutoHyphens w:val="0"/>
        <w:spacing w:after="160" w:line="259" w:lineRule="auto"/>
        <w:jc w:val="center"/>
        <w:rPr>
          <w:b/>
          <w:bCs/>
          <w:u w:val="single"/>
        </w:rPr>
      </w:pPr>
      <w:r w:rsidRPr="003B6EE2">
        <w:rPr>
          <w:b/>
          <w:bCs/>
          <w:u w:val="single"/>
        </w:rPr>
        <w:t>Staff Report</w:t>
      </w:r>
    </w:p>
    <w:p w:rsidRPr="003B6EE2" w:rsidR="003B6EE2" w:rsidRDefault="003B6EE2" w14:paraId="2E0D5F1F" w14:textId="293C9860">
      <w:pPr>
        <w:suppressAutoHyphens w:val="0"/>
        <w:spacing w:after="160" w:line="259" w:lineRule="auto"/>
      </w:pPr>
      <w:r w:rsidRPr="003B6EE2">
        <w:t xml:space="preserve">To:  </w:t>
      </w:r>
      <w:r w:rsidRPr="003B6EE2">
        <w:tab/>
      </w:r>
      <w:r w:rsidRPr="003B6EE2">
        <w:tab/>
        <w:t>MCIWPC Commissioners</w:t>
      </w:r>
    </w:p>
    <w:p w:rsidRPr="003B6EE2" w:rsidR="003B6EE2" w:rsidRDefault="003B6EE2" w14:paraId="3F19451C" w14:textId="2CCAE66A">
      <w:pPr>
        <w:suppressAutoHyphens w:val="0"/>
        <w:spacing w:after="160" w:line="259" w:lineRule="auto"/>
      </w:pPr>
      <w:r w:rsidRPr="003B6EE2">
        <w:t xml:space="preserve">From: </w:t>
      </w:r>
      <w:r w:rsidRPr="003B6EE2">
        <w:tab/>
      </w:r>
      <w:r w:rsidRPr="003B6EE2">
        <w:tab/>
        <w:t>Scott Shapiro, Agency Counsel</w:t>
      </w:r>
    </w:p>
    <w:p w:rsidRPr="003B6EE2" w:rsidR="003B6EE2" w:rsidRDefault="003B6EE2" w14:paraId="00144D1B" w14:textId="28365A16">
      <w:pPr>
        <w:suppressAutoHyphens w:val="0"/>
        <w:spacing w:after="160" w:line="259" w:lineRule="auto"/>
      </w:pPr>
      <w:r w:rsidRPr="003B6EE2">
        <w:t>Date:</w:t>
      </w:r>
      <w:r w:rsidRPr="003B6EE2">
        <w:tab/>
      </w:r>
      <w:r w:rsidRPr="003B6EE2">
        <w:tab/>
        <w:t xml:space="preserve">June </w:t>
      </w:r>
      <w:r w:rsidR="00053B39">
        <w:t>10</w:t>
      </w:r>
      <w:r w:rsidRPr="003B6EE2">
        <w:t>, 2026</w:t>
      </w:r>
    </w:p>
    <w:p w:rsidR="003B6EE2" w:rsidRDefault="003B6EE2" w14:paraId="1BAC52F7" w14:textId="482AD49C">
      <w:pPr>
        <w:pBdr>
          <w:bottom w:val="double" w:color="auto" w:sz="6" w:space="1"/>
        </w:pBdr>
        <w:suppressAutoHyphens w:val="0"/>
        <w:spacing w:after="160" w:line="259" w:lineRule="auto"/>
        <w:rPr>
          <w:b/>
          <w:bCs/>
        </w:rPr>
      </w:pPr>
      <w:r w:rsidRPr="003B6EE2">
        <w:t>Re:</w:t>
      </w:r>
      <w:r w:rsidRPr="003B6EE2">
        <w:tab/>
      </w:r>
      <w:r w:rsidRPr="003B6EE2">
        <w:tab/>
      </w:r>
      <w:r w:rsidR="00053B39">
        <w:t xml:space="preserve">Agenda Item #9:  </w:t>
      </w:r>
      <w:r w:rsidR="00053B39">
        <w:t>Discussion of IWPC Ad Hoc Committees</w:t>
      </w:r>
    </w:p>
    <w:p w:rsidR="003B6EE2" w:rsidRDefault="003B6EE2" w14:paraId="26FCD0FC" w14:textId="227E3277">
      <w:pPr>
        <w:suppressAutoHyphens w:val="0"/>
        <w:spacing w:after="160" w:line="259" w:lineRule="auto"/>
      </w:pPr>
      <w:r w:rsidRPr="00593979">
        <w:rPr>
          <w:b/>
          <w:bCs/>
        </w:rPr>
        <w:t>Summary</w:t>
      </w:r>
      <w:r w:rsidRPr="00593979">
        <w:t xml:space="preserve">: The Commission has long relied on Ad Hoc Committees to bring </w:t>
      </w:r>
      <w:r w:rsidR="00593979">
        <w:t>items to the Commission in a thoughtful and vetted manner.  This process allows Commissioner involvement in the development of proposed policies and actions.  This item updates the Commission’s Ad Hoc Committee list and Board assignments</w:t>
      </w:r>
      <w:r w:rsidR="00053B39">
        <w:t xml:space="preserve"> and shares thoughts for how the Ad Hoc Committee structure can assure Commissioner involvement and produce thoughtful and vetted actions and policies</w:t>
      </w:r>
      <w:r w:rsidR="00593979">
        <w:t>.</w:t>
      </w:r>
    </w:p>
    <w:p w:rsidR="00593979" w:rsidRDefault="00593979" w14:paraId="2C3D0C3D" w14:textId="0E4C8246">
      <w:pPr>
        <w:suppressAutoHyphens w:val="0"/>
        <w:spacing w:after="160" w:line="259" w:lineRule="auto"/>
      </w:pPr>
      <w:r>
        <w:rPr>
          <w:b/>
          <w:bCs/>
        </w:rPr>
        <w:t>Discussion:</w:t>
      </w:r>
      <w:r>
        <w:t xml:space="preserve">  While the Commission has existed for decades, the recent life and activities of the Commission has intensified.  The Commission now finds itself at the heart of a number of essential initiat</w:t>
      </w:r>
      <w:r w:rsidR="004F67E6">
        <w:t>ives associated with the health of the region including:</w:t>
      </w:r>
    </w:p>
    <w:p w:rsidR="004F67E6" w:rsidP="004F67E6" w:rsidRDefault="004F67E6" w14:paraId="282E7399" w14:textId="388D3B73">
      <w:pPr>
        <w:pStyle w:val="ListBullet2"/>
      </w:pPr>
      <w:r w:rsidRPr="004F67E6">
        <w:rPr>
          <w:b/>
          <w:bCs/>
          <w:i/>
          <w:iCs/>
        </w:rPr>
        <w:t>The preservation of a water supply from the Eel River</w:t>
      </w:r>
      <w:r>
        <w:t xml:space="preserve">, including participating in the decommissioning process for the Potter Valley Project (PVP) and the negotiation and implementation of the Water Diversion Agreement (WDA). </w:t>
      </w:r>
    </w:p>
    <w:p w:rsidR="004F67E6" w:rsidP="004F67E6" w:rsidRDefault="004F67E6" w14:paraId="1D2E72DC" w14:textId="53772017">
      <w:pPr>
        <w:pStyle w:val="ListBullet2"/>
      </w:pPr>
      <w:r>
        <w:rPr>
          <w:b/>
          <w:bCs/>
          <w:i/>
          <w:iCs/>
        </w:rPr>
        <w:t>The effort to increase storage in Lake Mendocino</w:t>
      </w:r>
      <w:r>
        <w:t>¸ including the Commission’s partnership with the Lytton Tribe and the U.S. Army Corps of Engineers.</w:t>
      </w:r>
    </w:p>
    <w:p w:rsidR="004F67E6" w:rsidP="004F67E6" w:rsidRDefault="004F67E6" w14:paraId="1C16ED9F" w14:textId="1081E0F9">
      <w:pPr>
        <w:pStyle w:val="ListBullet2"/>
      </w:pPr>
      <w:r>
        <w:rPr>
          <w:b/>
          <w:bCs/>
          <w:i/>
          <w:iCs/>
        </w:rPr>
        <w:t>Exploration of additional storage to benefit both Potter Valley and downstream communities</w:t>
      </w:r>
      <w:r>
        <w:t>, including exploration of tributary storage, groundwater use, and on</w:t>
      </w:r>
      <w:r w:rsidR="00053B39">
        <w:t>-</w:t>
      </w:r>
      <w:r>
        <w:t>farm storage.</w:t>
      </w:r>
    </w:p>
    <w:p w:rsidR="004F67E6" w:rsidP="004F67E6" w:rsidRDefault="004F67E6" w14:paraId="1C1FEC7F" w14:textId="7DF740E6">
      <w:pPr>
        <w:pStyle w:val="ListBullet"/>
        <w:numPr>
          <w:ilvl w:val="0"/>
          <w:numId w:val="0"/>
        </w:numPr>
      </w:pPr>
      <w:r>
        <w:t>Along with these efforts comes a transformation for the Commission into an organization with more robust communication, accounting, and reporting systems.  A related effort is a need to ensure that the Commission’s Ad Hoc Committee structure is keeping pace with the activities of the Commission.  Therefore, this report provides an update on the current status of the various Ad Hoc Committees.</w:t>
      </w:r>
    </w:p>
    <w:p w:rsidR="004F67E6" w:rsidP="004F67E6" w:rsidRDefault="004F67E6" w14:paraId="1181BC08" w14:textId="0BDED6D0">
      <w:pPr>
        <w:pStyle w:val="ListBullet"/>
        <w:numPr>
          <w:ilvl w:val="0"/>
          <w:numId w:val="0"/>
        </w:numPr>
      </w:pPr>
      <w:r>
        <w:t xml:space="preserve">As noted on the attached matrix below, the Commission currently has </w:t>
      </w:r>
      <w:r w:rsidR="008B6359">
        <w:t xml:space="preserve">five Ad Hoc Committees, each of which is fully staffed, except for the Budget/Finance Ad Hoc Committee which only has participation from one Commissioner.  This Ad Hoc Committee will likely not be busy until the </w:t>
      </w:r>
      <w:r w:rsidR="008B6359">
        <w:lastRenderedPageBreak/>
        <w:t>development of next year’s budget, so an additional Commissioner should be added before that time.</w:t>
      </w:r>
    </w:p>
    <w:p w:rsidR="008B6359" w:rsidP="00053B39" w:rsidRDefault="008B6359" w14:paraId="7EE395C4" w14:textId="17D9ED2C">
      <w:pPr>
        <w:pStyle w:val="ListBullet"/>
        <w:numPr>
          <w:ilvl w:val="0"/>
          <w:numId w:val="0"/>
        </w:numPr>
        <w:spacing w:after="0"/>
      </w:pPr>
      <w:r>
        <w:t>Staff envisions that additional Ad Hoc Committees will be needed</w:t>
      </w:r>
      <w:r w:rsidR="00053B39">
        <w:t xml:space="preserve"> in the future</w:t>
      </w:r>
      <w:r>
        <w:t xml:space="preserve"> as the Commission continues its work, creating more opportunities for Commissioners to be involved in the development of the Commission’s policies and projects.  Future Ad Hoc Committees </w:t>
      </w:r>
      <w:r w:rsidR="00053B39">
        <w:t xml:space="preserve">might </w:t>
      </w:r>
      <w:r>
        <w:t>include:</w:t>
      </w:r>
    </w:p>
    <w:p w:rsidR="008B6359" w:rsidP="008B6359" w:rsidRDefault="008B6359" w14:paraId="4CE98924" w14:textId="335F4B35">
      <w:pPr>
        <w:pStyle w:val="ListBullet2"/>
        <w:spacing w:after="0"/>
      </w:pPr>
      <w:r>
        <w:t>Groundwater investigation and on-farm pond development;</w:t>
      </w:r>
    </w:p>
    <w:p w:rsidR="008B6359" w:rsidP="008B6359" w:rsidRDefault="008B6359" w14:paraId="1AB75606" w14:textId="2A0B6DC2">
      <w:pPr>
        <w:pStyle w:val="ListBullet2"/>
        <w:spacing w:after="0"/>
      </w:pPr>
      <w:r>
        <w:t>Tributary storage;</w:t>
      </w:r>
    </w:p>
    <w:p w:rsidR="008B6359" w:rsidP="008B6359" w:rsidRDefault="008B6359" w14:paraId="137E79EE" w14:textId="1395E6B0">
      <w:pPr>
        <w:pStyle w:val="ListBullet2"/>
        <w:spacing w:after="0"/>
      </w:pPr>
      <w:r>
        <w:t>Conservation;</w:t>
      </w:r>
    </w:p>
    <w:p w:rsidR="008B6359" w:rsidP="008B6359" w:rsidRDefault="008B6359" w14:paraId="78BFB38B" w14:textId="7F9E4EBF">
      <w:pPr>
        <w:pStyle w:val="ListBullet2"/>
        <w:spacing w:after="0"/>
      </w:pPr>
      <w:r>
        <w:t>Revenue development; and</w:t>
      </w:r>
    </w:p>
    <w:p w:rsidR="008B6359" w:rsidP="00053B39" w:rsidRDefault="008B6359" w14:paraId="6CB90B21" w14:textId="08CAA048">
      <w:pPr>
        <w:pStyle w:val="ListBullet2"/>
        <w:spacing w:after="0"/>
      </w:pPr>
      <w:r>
        <w:t>Government to government coordination.</w:t>
      </w:r>
    </w:p>
    <w:p w:rsidR="008B6359" w:rsidP="004F67E6" w:rsidRDefault="008B6359" w14:paraId="2D93FCDE" w14:textId="6D6E2C90">
      <w:pPr>
        <w:pStyle w:val="ListBullet"/>
        <w:numPr>
          <w:ilvl w:val="0"/>
          <w:numId w:val="0"/>
        </w:numPr>
      </w:pPr>
      <w:r>
        <w:t>If and when these or other issues rise to the level of needing active engagement</w:t>
      </w:r>
      <w:r w:rsidR="00053B39">
        <w:t xml:space="preserve"> and oversight by a dedicated committee structure</w:t>
      </w:r>
      <w:r>
        <w:t>, the Chair can create and staff the Ad Hoc Committees appropriately.  And as current Ad Hoc Committees outlive their needed life (for example, Executive Director Recruitment), then those Committees will cease to exist.</w:t>
      </w:r>
    </w:p>
    <w:p w:rsidR="008B6359" w:rsidP="004F67E6" w:rsidRDefault="008B6359" w14:paraId="3669F4E5" w14:textId="5EBFD60A">
      <w:pPr>
        <w:pStyle w:val="ListBullet"/>
        <w:numPr>
          <w:ilvl w:val="0"/>
          <w:numId w:val="0"/>
        </w:numPr>
      </w:pPr>
      <w:r>
        <w:t xml:space="preserve">It is staff’s expectation that the Admin Lead for each Ad Hoc Committee will take the lead on the scheduling of meetings, development of agendas, and ensuring that any Committee products are produced and distributed.  Commissioners on each Ad Hoc Committee should be involved in making reports to the entire Commission and the Commission should be able to rely on those reports to the Commission so that the same issues do not need to be </w:t>
      </w:r>
      <w:r w:rsidR="004E3292">
        <w:t>exhaustively</w:t>
      </w:r>
      <w:r>
        <w:t xml:space="preserve"> vetted by the Commission </w:t>
      </w:r>
      <w:r w:rsidR="004E3292">
        <w:t>in light of the many issues needing the Commissioners attention at Commission meetings</w:t>
      </w:r>
      <w:r>
        <w:t xml:space="preserve">.  </w:t>
      </w:r>
      <w:r w:rsidR="004E3292">
        <w:t>Often</w:t>
      </w:r>
      <w:r>
        <w:t xml:space="preserve"> the Commission </w:t>
      </w:r>
      <w:r w:rsidR="004E3292">
        <w:t xml:space="preserve">should </w:t>
      </w:r>
      <w:r>
        <w:t xml:space="preserve">delegate to </w:t>
      </w:r>
      <w:r w:rsidR="004E3292">
        <w:t xml:space="preserve">each </w:t>
      </w:r>
      <w:r>
        <w:t>Ad Hoc Committee to make certain tactical day</w:t>
      </w:r>
      <w:r w:rsidR="004E3292">
        <w:t>-</w:t>
      </w:r>
      <w:r>
        <w:t>to</w:t>
      </w:r>
      <w:r w:rsidR="004E3292">
        <w:t>-</w:t>
      </w:r>
      <w:r>
        <w:t xml:space="preserve">day decisions, leaving the larger strategic and policy decisions to the Commission as a whole. </w:t>
      </w:r>
      <w:r w:rsidR="004E3292">
        <w:t xml:space="preserve"> Written reports from each Ad Hoc Committee can help inform the Commission and the public about the activities of each Ad Hoc Committee. </w:t>
      </w:r>
    </w:p>
    <w:p w:rsidRPr="00593979" w:rsidR="00053B39" w:rsidP="004F67E6" w:rsidRDefault="00053B39" w14:paraId="4236B8FE" w14:textId="00833200">
      <w:pPr>
        <w:pStyle w:val="ListBullet"/>
        <w:numPr>
          <w:ilvl w:val="0"/>
          <w:numId w:val="0"/>
        </w:numPr>
      </w:pPr>
      <w:r>
        <w:t xml:space="preserve">The Commission’s recent growth in responsibility, scope, and budget demonstrates the extent to which the community is relying on the Commission to move mountains to ensure a robust and reliable water supply.  A more robust Ad Hoc Committee structure will be an essential tool for the Commission to meet its current and future challenges. </w:t>
      </w:r>
    </w:p>
    <w:p w:rsidRPr="003B6EE2" w:rsidR="00AC5517" w:rsidRDefault="00AC5517" w14:paraId="19154CED" w14:textId="3519F002">
      <w:pPr>
        <w:suppressAutoHyphens w:val="0"/>
        <w:spacing w:after="160" w:line="259" w:lineRule="auto"/>
        <w:rPr>
          <w:b/>
          <w:bCs/>
        </w:rPr>
      </w:pPr>
      <w:r>
        <w:rPr>
          <w:b/>
          <w:bCs/>
        </w:rPr>
        <w:br w:type="page"/>
      </w:r>
    </w:p>
    <w:p w:rsidRPr="006A0CFA" w:rsidR="00FC3907" w:rsidP="006A0CFA" w:rsidRDefault="006A0CFA" w14:paraId="007DBAAC" w14:textId="6CFBF5E5">
      <w:pPr>
        <w:pStyle w:val="Normal0"/>
        <w:jc w:val="center"/>
        <w:rPr>
          <w:b/>
          <w:bCs/>
        </w:rPr>
      </w:pPr>
      <w:r w:rsidRPr="006A0CFA">
        <w:rPr>
          <w:b/>
          <w:bCs/>
        </w:rPr>
        <w:lastRenderedPageBreak/>
        <w:t>Mendocino County Inland Water and Power Commission</w:t>
      </w:r>
    </w:p>
    <w:p w:rsidR="006A0CFA" w:rsidP="006A0CFA" w:rsidRDefault="006A0CFA" w14:paraId="7FBAB46F" w14:textId="27943B76">
      <w:pPr>
        <w:pStyle w:val="Normal0"/>
        <w:jc w:val="center"/>
      </w:pPr>
      <w:r w:rsidRPr="006A0CFA">
        <w:rPr>
          <w:b/>
          <w:bCs/>
        </w:rPr>
        <w:t>List of Ad Hoc Committees</w:t>
      </w:r>
    </w:p>
    <w:p w:rsidR="00C026F3" w:rsidP="002B3833" w:rsidRDefault="00C026F3" w14:paraId="2AA92719" w14:textId="364DAA85">
      <w:pPr>
        <w:pStyle w:val="Normal0"/>
      </w:pPr>
    </w:p>
    <w:p w:rsidR="00C026F3" w:rsidP="002B3833" w:rsidRDefault="00C026F3" w14:paraId="5C93923F" w14:textId="245E643D">
      <w:pPr>
        <w:pStyle w:val="Normal0"/>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00" w:firstRow="0" w:lastRow="0" w:firstColumn="0" w:lastColumn="0" w:noHBand="0" w:noVBand="0"/>
      </w:tblPr>
      <w:tblGrid>
        <w:gridCol w:w="2155"/>
        <w:gridCol w:w="2340"/>
        <w:gridCol w:w="2070"/>
        <w:gridCol w:w="2520"/>
      </w:tblGrid>
      <w:tr w:rsidR="00AC5517" w:rsidTr="00AC5517" w14:paraId="66FD2B4A" w14:textId="1687C463">
        <w:tc>
          <w:tcPr>
            <w:tcW w:w="2155" w:type="dxa"/>
          </w:tcPr>
          <w:p w:rsidRPr="00C026F3" w:rsidR="00AC5517" w:rsidP="002B3833" w:rsidRDefault="00AC5517" w14:paraId="2164A880" w14:textId="7F2C7424">
            <w:pPr>
              <w:pStyle w:val="Normal0"/>
              <w:rPr>
                <w:b/>
                <w:bCs/>
              </w:rPr>
            </w:pPr>
            <w:r>
              <w:rPr>
                <w:b/>
                <w:bCs/>
              </w:rPr>
              <w:t>Ad Hoc Committee</w:t>
            </w:r>
          </w:p>
        </w:tc>
        <w:tc>
          <w:tcPr>
            <w:tcW w:w="2340" w:type="dxa"/>
          </w:tcPr>
          <w:p w:rsidRPr="00C026F3" w:rsidR="00AC5517" w:rsidP="002B3833" w:rsidRDefault="00AC5517" w14:paraId="12E37A7C" w14:textId="3FCCBF4C">
            <w:pPr>
              <w:pStyle w:val="Normal0"/>
              <w:rPr>
                <w:b/>
                <w:bCs/>
              </w:rPr>
            </w:pPr>
            <w:r>
              <w:rPr>
                <w:b/>
                <w:bCs/>
              </w:rPr>
              <w:t>Commissioners</w:t>
            </w:r>
          </w:p>
        </w:tc>
        <w:tc>
          <w:tcPr>
            <w:tcW w:w="2070" w:type="dxa"/>
          </w:tcPr>
          <w:p w:rsidRPr="00C026F3" w:rsidR="00AC5517" w:rsidP="002B3833" w:rsidRDefault="00AC5517" w14:paraId="3BDEA217" w14:textId="206A9120">
            <w:pPr>
              <w:pStyle w:val="Normal0"/>
              <w:rPr>
                <w:b/>
                <w:bCs/>
              </w:rPr>
            </w:pPr>
            <w:r w:rsidRPr="00C026F3">
              <w:rPr>
                <w:b/>
                <w:bCs/>
              </w:rPr>
              <w:t>Admin Lead</w:t>
            </w:r>
          </w:p>
        </w:tc>
        <w:tc>
          <w:tcPr>
            <w:tcW w:w="2520" w:type="dxa"/>
          </w:tcPr>
          <w:p w:rsidRPr="00C026F3" w:rsidR="00AC5517" w:rsidP="002B3833" w:rsidRDefault="00AC5517" w14:paraId="0DFD6043" w14:textId="5D0D7548">
            <w:pPr>
              <w:pStyle w:val="Normal0"/>
              <w:rPr>
                <w:b/>
                <w:bCs/>
              </w:rPr>
            </w:pPr>
            <w:r w:rsidRPr="00C026F3">
              <w:rPr>
                <w:b/>
                <w:bCs/>
              </w:rPr>
              <w:t>Other Participants</w:t>
            </w:r>
          </w:p>
        </w:tc>
      </w:tr>
      <w:tr w:rsidR="00AC5517" w:rsidTr="00AC5517" w14:paraId="00EACEF0" w14:textId="36FFF8D7">
        <w:tc>
          <w:tcPr>
            <w:tcW w:w="2155" w:type="dxa"/>
          </w:tcPr>
          <w:p w:rsidRPr="00C026F3" w:rsidR="00AC5517" w:rsidP="002B3833" w:rsidRDefault="00AC5517" w14:paraId="1972950B" w14:textId="33C8DBF1">
            <w:pPr>
              <w:pStyle w:val="Normal0"/>
              <w:rPr>
                <w:b/>
                <w:bCs/>
              </w:rPr>
            </w:pPr>
            <w:r w:rsidRPr="00C026F3">
              <w:rPr>
                <w:b/>
                <w:bCs/>
              </w:rPr>
              <w:t>Coyote Valley Dam Raise</w:t>
            </w:r>
          </w:p>
        </w:tc>
        <w:tc>
          <w:tcPr>
            <w:tcW w:w="2340" w:type="dxa"/>
          </w:tcPr>
          <w:p w:rsidR="00AC5517" w:rsidP="002B3833" w:rsidRDefault="00AC5517" w14:paraId="4EF59F7B" w14:textId="77777777">
            <w:pPr>
              <w:pStyle w:val="Normal0"/>
            </w:pPr>
            <w:r>
              <w:t>Janet Pauli</w:t>
            </w:r>
          </w:p>
          <w:p w:rsidR="00AC5517" w:rsidP="002B3833" w:rsidRDefault="00AC5517" w14:paraId="5271585D" w14:textId="31F30E04">
            <w:pPr>
              <w:pStyle w:val="Normal0"/>
            </w:pPr>
            <w:r>
              <w:t>Dave Koball</w:t>
            </w:r>
          </w:p>
        </w:tc>
        <w:tc>
          <w:tcPr>
            <w:tcW w:w="2070" w:type="dxa"/>
          </w:tcPr>
          <w:p w:rsidR="00AC5517" w:rsidP="002B3833" w:rsidRDefault="00AC5517" w14:paraId="6157D09C" w14:textId="2DDC8D40">
            <w:pPr>
              <w:pStyle w:val="Normal0"/>
            </w:pPr>
            <w:r>
              <w:t>LWA (Eric/Melissa)</w:t>
            </w:r>
          </w:p>
        </w:tc>
        <w:tc>
          <w:tcPr>
            <w:tcW w:w="2520" w:type="dxa"/>
          </w:tcPr>
          <w:p w:rsidR="00AC5517" w:rsidP="002B3833" w:rsidRDefault="00AC5517" w14:paraId="7D309966" w14:textId="2C5DAFD0">
            <w:pPr>
              <w:pStyle w:val="Normal0"/>
            </w:pPr>
            <w:r>
              <w:t>Sean White, Beth Salomone, Tom Johnson, Scott Shapiro</w:t>
            </w:r>
          </w:p>
        </w:tc>
      </w:tr>
      <w:tr w:rsidR="00AC5517" w:rsidTr="00AC5517" w14:paraId="23225909" w14:textId="589BA374">
        <w:tc>
          <w:tcPr>
            <w:tcW w:w="2155" w:type="dxa"/>
          </w:tcPr>
          <w:p w:rsidRPr="00C026F3" w:rsidR="00AC5517" w:rsidP="002B3833" w:rsidRDefault="00AC5517" w14:paraId="4B116DA2" w14:textId="5B1F1E93">
            <w:pPr>
              <w:pStyle w:val="Normal0"/>
              <w:rPr>
                <w:b/>
                <w:bCs/>
              </w:rPr>
            </w:pPr>
            <w:r w:rsidRPr="00C026F3">
              <w:rPr>
                <w:b/>
                <w:bCs/>
              </w:rPr>
              <w:t>Communications</w:t>
            </w:r>
          </w:p>
        </w:tc>
        <w:tc>
          <w:tcPr>
            <w:tcW w:w="2340" w:type="dxa"/>
          </w:tcPr>
          <w:p w:rsidR="003B6EE2" w:rsidP="002B3833" w:rsidRDefault="00AC5517" w14:paraId="10D0992A" w14:textId="77777777">
            <w:pPr>
              <w:pStyle w:val="Normal0"/>
            </w:pPr>
            <w:r>
              <w:t xml:space="preserve">Mari Rodin </w:t>
            </w:r>
          </w:p>
          <w:p w:rsidR="00AC5517" w:rsidP="002B3833" w:rsidRDefault="00AC5517" w14:paraId="19890F97" w14:textId="212E85D2">
            <w:pPr>
              <w:pStyle w:val="Normal0"/>
            </w:pPr>
            <w:r>
              <w:t>Dave Koball</w:t>
            </w:r>
          </w:p>
        </w:tc>
        <w:tc>
          <w:tcPr>
            <w:tcW w:w="2070" w:type="dxa"/>
          </w:tcPr>
          <w:p w:rsidR="00AC5517" w:rsidP="002B3833" w:rsidRDefault="00AC5517" w14:paraId="3A27C7A2" w14:textId="55D39A91">
            <w:pPr>
              <w:pStyle w:val="Normal0"/>
            </w:pPr>
            <w:r>
              <w:t>Alison McLeod</w:t>
            </w:r>
          </w:p>
        </w:tc>
        <w:tc>
          <w:tcPr>
            <w:tcW w:w="2520" w:type="dxa"/>
          </w:tcPr>
          <w:p w:rsidR="00AC5517" w:rsidP="002B3833" w:rsidRDefault="00AC5517" w14:paraId="782594C1" w14:textId="53C723BD">
            <w:pPr>
              <w:pStyle w:val="Normal0"/>
            </w:pPr>
            <w:r>
              <w:t>Candace Horsley, Beth Salomone</w:t>
            </w:r>
          </w:p>
        </w:tc>
      </w:tr>
      <w:tr w:rsidR="00AC5517" w:rsidTr="00AC5517" w14:paraId="6326902A" w14:textId="08181D42">
        <w:tc>
          <w:tcPr>
            <w:tcW w:w="2155" w:type="dxa"/>
          </w:tcPr>
          <w:p w:rsidRPr="00C026F3" w:rsidR="00AC5517" w:rsidP="002B3833" w:rsidRDefault="00AC5517" w14:paraId="77BE772C" w14:textId="72286C70">
            <w:pPr>
              <w:pStyle w:val="Normal0"/>
              <w:rPr>
                <w:b/>
                <w:bCs/>
              </w:rPr>
            </w:pPr>
            <w:r w:rsidRPr="00C026F3">
              <w:rPr>
                <w:b/>
                <w:bCs/>
              </w:rPr>
              <w:t>Finance/Budget</w:t>
            </w:r>
          </w:p>
        </w:tc>
        <w:tc>
          <w:tcPr>
            <w:tcW w:w="2340" w:type="dxa"/>
          </w:tcPr>
          <w:p w:rsidR="00AC5517" w:rsidP="002B3833" w:rsidRDefault="00AC5517" w14:paraId="35F0C69B" w14:textId="77777777">
            <w:pPr>
              <w:pStyle w:val="Normal0"/>
            </w:pPr>
            <w:r>
              <w:t>Mari Rodin</w:t>
            </w:r>
          </w:p>
          <w:p w:rsidR="00AC5517" w:rsidP="002B3833" w:rsidRDefault="003B6EE2" w14:paraId="43A49B92" w14:textId="43083ECF">
            <w:pPr>
              <w:pStyle w:val="Normal0"/>
            </w:pPr>
            <w:r>
              <w:t>?______________?</w:t>
            </w:r>
          </w:p>
        </w:tc>
        <w:tc>
          <w:tcPr>
            <w:tcW w:w="2070" w:type="dxa"/>
          </w:tcPr>
          <w:p w:rsidR="00AC5517" w:rsidP="002B3833" w:rsidRDefault="003B6EE2" w14:paraId="1CF0F653" w14:textId="0E27EA8C">
            <w:pPr>
              <w:pStyle w:val="Normal0"/>
            </w:pPr>
            <w:r>
              <w:t>Candace Horsley</w:t>
            </w:r>
          </w:p>
        </w:tc>
        <w:tc>
          <w:tcPr>
            <w:tcW w:w="2520" w:type="dxa"/>
          </w:tcPr>
          <w:p w:rsidR="00AC5517" w:rsidP="002B3833" w:rsidRDefault="00AC5517" w14:paraId="329C7FB0" w14:textId="133C5F7D">
            <w:pPr>
              <w:pStyle w:val="Normal0"/>
            </w:pPr>
            <w:r>
              <w:t>Beth Salomone, Seth Wurzel</w:t>
            </w:r>
          </w:p>
        </w:tc>
      </w:tr>
      <w:tr w:rsidR="00AC5517" w:rsidTr="00AC5517" w14:paraId="4920E6E8" w14:textId="1603EB9C">
        <w:tc>
          <w:tcPr>
            <w:tcW w:w="2155" w:type="dxa"/>
          </w:tcPr>
          <w:p w:rsidRPr="00C026F3" w:rsidR="00AC5517" w:rsidP="002B3833" w:rsidRDefault="00AC5517" w14:paraId="59757612" w14:textId="280486F2">
            <w:pPr>
              <w:pStyle w:val="Normal0"/>
              <w:rPr>
                <w:b/>
                <w:bCs/>
              </w:rPr>
            </w:pPr>
            <w:r w:rsidRPr="00C026F3">
              <w:rPr>
                <w:b/>
                <w:bCs/>
              </w:rPr>
              <w:t>PVP Asset transfer</w:t>
            </w:r>
          </w:p>
        </w:tc>
        <w:tc>
          <w:tcPr>
            <w:tcW w:w="2340" w:type="dxa"/>
          </w:tcPr>
          <w:p w:rsidR="00AC5517" w:rsidP="002B3833" w:rsidRDefault="00AC5517" w14:paraId="3D67D5B0" w14:textId="77777777">
            <w:pPr>
              <w:pStyle w:val="Normal0"/>
            </w:pPr>
            <w:r>
              <w:t>John Reardan</w:t>
            </w:r>
          </w:p>
          <w:p w:rsidR="00AC5517" w:rsidP="002B3833" w:rsidRDefault="00AC5517" w14:paraId="3EBB5315" w14:textId="131C3D49">
            <w:pPr>
              <w:pStyle w:val="Normal0"/>
            </w:pPr>
            <w:r>
              <w:t>Mo Mulheren</w:t>
            </w:r>
          </w:p>
        </w:tc>
        <w:tc>
          <w:tcPr>
            <w:tcW w:w="2070" w:type="dxa"/>
          </w:tcPr>
          <w:p w:rsidR="00AC5517" w:rsidP="002B3833" w:rsidRDefault="00AC5517" w14:paraId="336F1FBA" w14:textId="2C8AC600">
            <w:pPr>
              <w:pStyle w:val="Normal0"/>
            </w:pPr>
            <w:r>
              <w:t>Tom Johnson</w:t>
            </w:r>
          </w:p>
        </w:tc>
        <w:tc>
          <w:tcPr>
            <w:tcW w:w="2520" w:type="dxa"/>
          </w:tcPr>
          <w:p w:rsidR="00AC5517" w:rsidP="002B3833" w:rsidRDefault="00AC5517" w14:paraId="50F941AF" w14:textId="77E70AD1">
            <w:pPr>
              <w:pStyle w:val="Normal0"/>
            </w:pPr>
            <w:r>
              <w:t>Sean White, Scott Shapiro, Candace Horsley</w:t>
            </w:r>
          </w:p>
        </w:tc>
      </w:tr>
      <w:tr w:rsidR="00AC5517" w:rsidTr="00AC5517" w14:paraId="57FBBC10" w14:textId="590DD88E">
        <w:tc>
          <w:tcPr>
            <w:tcW w:w="2155" w:type="dxa"/>
          </w:tcPr>
          <w:p w:rsidRPr="00C026F3" w:rsidR="00AC5517" w:rsidP="002B3833" w:rsidRDefault="00AC5517" w14:paraId="0E471EF0" w14:textId="555DA540">
            <w:pPr>
              <w:pStyle w:val="Normal0"/>
              <w:rPr>
                <w:b/>
                <w:bCs/>
              </w:rPr>
            </w:pPr>
            <w:r w:rsidRPr="00C026F3">
              <w:rPr>
                <w:b/>
                <w:bCs/>
              </w:rPr>
              <w:t>Exec Dir Recruitment</w:t>
            </w:r>
          </w:p>
        </w:tc>
        <w:tc>
          <w:tcPr>
            <w:tcW w:w="2340" w:type="dxa"/>
          </w:tcPr>
          <w:p w:rsidR="00AC5517" w:rsidP="002B3833" w:rsidRDefault="00AC5517" w14:paraId="76A216F3" w14:textId="77777777">
            <w:pPr>
              <w:pStyle w:val="Normal0"/>
            </w:pPr>
            <w:r>
              <w:t>Mari Rodin</w:t>
            </w:r>
          </w:p>
          <w:p w:rsidR="00AC5517" w:rsidP="002B3833" w:rsidRDefault="00AC5517" w14:paraId="4D014775" w14:textId="4E964A02">
            <w:pPr>
              <w:pStyle w:val="Normal0"/>
            </w:pPr>
            <w:r>
              <w:t>John Reardan</w:t>
            </w:r>
          </w:p>
        </w:tc>
        <w:tc>
          <w:tcPr>
            <w:tcW w:w="2070" w:type="dxa"/>
          </w:tcPr>
          <w:p w:rsidR="00AC5517" w:rsidP="002B3833" w:rsidRDefault="00AC5517" w14:paraId="451F2C85" w14:textId="2DE16DC1">
            <w:pPr>
              <w:pStyle w:val="Normal0"/>
            </w:pPr>
            <w:r>
              <w:t>Beth Salomone</w:t>
            </w:r>
          </w:p>
        </w:tc>
        <w:tc>
          <w:tcPr>
            <w:tcW w:w="2520" w:type="dxa"/>
          </w:tcPr>
          <w:p w:rsidR="00AC5517" w:rsidP="002B3833" w:rsidRDefault="00AC5517" w14:paraId="5B1F97B5" w14:textId="53445AE6">
            <w:pPr>
              <w:pStyle w:val="Normal0"/>
            </w:pPr>
            <w:r>
              <w:t>Candace Horsley, Scott Shapiro</w:t>
            </w:r>
            <w:r w:rsidR="003B6EE2">
              <w:t>, Sean White</w:t>
            </w:r>
          </w:p>
        </w:tc>
      </w:tr>
    </w:tbl>
    <w:p w:rsidRPr="002B3833" w:rsidR="00C026F3" w:rsidP="002B3833" w:rsidRDefault="00C026F3" w14:paraId="54383A79" w14:textId="77777777">
      <w:pPr>
        <w:pStyle w:val="Normal0"/>
      </w:pPr>
    </w:p>
    <w:sectPr w:rsidRPr="002B3833" w:rsidR="00C026F3" w:rsidSect="00AC5517">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026F3" w:rsidP="00FC3907" w:rsidRDefault="00C026F3" w14:paraId="7EE98BA8" w14:textId="77777777">
      <w:r>
        <w:separator/>
      </w:r>
    </w:p>
  </w:endnote>
  <w:endnote w:type="continuationSeparator" w:id="0">
    <w:p w:rsidR="00C026F3" w:rsidP="00FC3907" w:rsidRDefault="00C026F3" w14:paraId="67B0B633"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F67E6" w:rsidRDefault="004F67E6" w14:paraId="2D1E84E9"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15332" w:rsidRDefault="00515332" w14:paraId="7D993381" w14:textId="597ABA46">
    <w:pPr>
      <w:pStyle w:val="Footer"/>
    </w:pPr>
    <w:r w:rsidRPr="00515332">
      <w:rPr>
        <w:noProof/>
        <w:spacing w:val="-2"/>
        <w:sz w:val="12"/>
      </w:rPr>
      <w:t>5259469.1</w:t>
    </w:r>
    <w:r w:rsidRPr="00515332">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515332" w:rsidRDefault="00515332" w14:paraId="3B5D3023" w14:textId="0D3DCCCA">
    <w:pPr>
      <w:pStyle w:val="Footer"/>
    </w:pPr>
    <w:r w:rsidRPr="00515332">
      <w:rPr>
        <w:noProof/>
        <w:spacing w:val="-2"/>
        <w:sz w:val="12"/>
      </w:rPr>
      <w:t>5259469.1</w:t>
    </w:r>
    <w:r w:rsidRPr="00515332">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026F3" w:rsidP="00FC3907" w:rsidRDefault="00C026F3" w14:paraId="726F1553" w14:textId="77777777">
      <w:r>
        <w:separator/>
      </w:r>
    </w:p>
  </w:footnote>
  <w:footnote w:type="continuationSeparator" w:id="0">
    <w:p w:rsidR="00C026F3" w:rsidP="00FC3907" w:rsidRDefault="00C026F3" w14:paraId="41378242"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8B6359" w:rsidR="004F67E6" w:rsidRDefault="004F67E6" w14:paraId="6A33C058"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6A0CFA" w:rsidR="00BE03B8" w:rsidP="006A0CFA" w:rsidRDefault="00BE03B8" w14:paraId="674AD2D1" w14:textId="0123A4B3">
    <w:pPr>
      <w:pStyle w:val="Header"/>
      <w:jc w:val="right"/>
      <w:rPr>
        <w:b/>
        <w:bCs/>
        <w:sz w:val="18"/>
        <w:szCs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F67E6" w:rsidRDefault="004F67E6" w14:paraId="7F270AD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0F0C7D44"/>
    <w:lvl w:ilvl="0">
      <w:start w:val="1"/>
      <w:numFmt w:val="bullet"/>
      <w:pStyle w:val="ListBullet5"/>
      <w:lvlText w:val=""/>
      <w:lvlJc w:val="left"/>
      <w:pPr>
        <w:tabs>
          <w:tab w:val="num" w:pos="3600"/>
        </w:tabs>
        <w:ind w:left="3600" w:hanging="720"/>
      </w:pPr>
      <w:rPr>
        <w:rFonts w:ascii="Symbol" w:hAnsi="Symbol" w:hint="default"/>
        <w:color w:val="auto"/>
      </w:rPr>
    </w:lvl>
  </w:abstractNum>
  <w:abstractNum w:abstractNumId="1" w15:restartNumberingAfterBreak="0">
    <w:nsid w:val="FFFFFF81"/>
    <w:multiLevelType w:val="singleLevel"/>
    <w:tmpl w:val="7E9235EC"/>
    <w:lvl w:ilvl="0">
      <w:start w:val="1"/>
      <w:numFmt w:val="bullet"/>
      <w:pStyle w:val="ListBullet4"/>
      <w:lvlText w:val=""/>
      <w:lvlJc w:val="left"/>
      <w:pPr>
        <w:tabs>
          <w:tab w:val="num" w:pos="2880"/>
        </w:tabs>
        <w:ind w:left="2880" w:hanging="720"/>
      </w:pPr>
      <w:rPr>
        <w:rFonts w:ascii="Symbol" w:hAnsi="Symbol" w:hint="default"/>
        <w:color w:val="auto"/>
      </w:rPr>
    </w:lvl>
  </w:abstractNum>
  <w:abstractNum w:abstractNumId="2" w15:restartNumberingAfterBreak="0">
    <w:nsid w:val="FFFFFF82"/>
    <w:multiLevelType w:val="singleLevel"/>
    <w:tmpl w:val="73B085D4"/>
    <w:lvl w:ilvl="0">
      <w:start w:val="1"/>
      <w:numFmt w:val="bullet"/>
      <w:pStyle w:val="ListBullet3"/>
      <w:lvlText w:val=""/>
      <w:lvlJc w:val="left"/>
      <w:pPr>
        <w:tabs>
          <w:tab w:val="num" w:pos="2160"/>
        </w:tabs>
        <w:ind w:left="2160" w:hanging="720"/>
      </w:pPr>
      <w:rPr>
        <w:rFonts w:ascii="Symbol" w:hAnsi="Symbol" w:hint="default"/>
        <w:color w:val="auto"/>
      </w:rPr>
    </w:lvl>
  </w:abstractNum>
  <w:abstractNum w:abstractNumId="3" w15:restartNumberingAfterBreak="0">
    <w:nsid w:val="FFFFFF83"/>
    <w:multiLevelType w:val="singleLevel"/>
    <w:tmpl w:val="670E1F7E"/>
    <w:lvl w:ilvl="0">
      <w:start w:val="1"/>
      <w:numFmt w:val="bullet"/>
      <w:pStyle w:val="ListBullet2"/>
      <w:lvlText w:val=""/>
      <w:lvlJc w:val="left"/>
      <w:pPr>
        <w:tabs>
          <w:tab w:val="num" w:pos="1440"/>
        </w:tabs>
        <w:ind w:left="1440" w:hanging="720"/>
      </w:pPr>
      <w:rPr>
        <w:rFonts w:ascii="Symbol" w:hAnsi="Symbol" w:hint="default"/>
        <w:color w:val="auto"/>
      </w:rPr>
    </w:lvl>
  </w:abstractNum>
  <w:abstractNum w:abstractNumId="4" w15:restartNumberingAfterBreak="0">
    <w:nsid w:val="FFFFFF89"/>
    <w:multiLevelType w:val="singleLevel"/>
    <w:tmpl w:val="A09E3C6A"/>
    <w:lvl w:ilvl="0">
      <w:start w:val="1"/>
      <w:numFmt w:val="bullet"/>
      <w:pStyle w:val="ListBullet"/>
      <w:lvlText w:val=""/>
      <w:lvlJc w:val="left"/>
      <w:pPr>
        <w:tabs>
          <w:tab w:val="num" w:pos="720"/>
        </w:tabs>
        <w:ind w:left="720" w:hanging="720"/>
      </w:pPr>
      <w:rPr>
        <w:rFonts w:ascii="Symbol" w:hAnsi="Symbol" w:hint="default"/>
      </w:rPr>
    </w:lvl>
  </w:abstractNum>
  <w:abstractNum w:abstractNumId="5" w15:restartNumberingAfterBreak="0">
    <w:nsid w:val="37394403"/>
    <w:multiLevelType w:val="hybridMultilevel"/>
    <w:tmpl w:val="EA9C2A94"/>
    <w:lvl w:ilvl="0" w:tplc="E6246F80">
      <w:start w:val="1"/>
      <w:numFmt w:val="bullet"/>
      <w:lvlRestart w:val="0"/>
      <w:lvlText w:val="•"/>
      <w:lvlJc w:val="left"/>
      <w:pPr>
        <w:tabs>
          <w:tab w:val="num" w:pos="720"/>
        </w:tabs>
        <w:ind w:left="720" w:hanging="72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5"/>
  </w:num>
  <w:num w:numId="2">
    <w:abstractNumId w:val="4"/>
  </w:num>
  <w:num w:numId="3">
    <w:abstractNumId w:val="4"/>
  </w:num>
  <w:num w:numId="4">
    <w:abstractNumId w:val="3"/>
  </w:num>
  <w:num w:numId="5">
    <w:abstractNumId w:val="3"/>
  </w:num>
  <w:num w:numId="6">
    <w:abstractNumId w:val="2"/>
  </w:num>
  <w:num w:numId="7">
    <w:abstractNumId w:val="2"/>
  </w:num>
  <w:num w:numId="8">
    <w:abstractNumId w:val="1"/>
  </w:num>
  <w:num w:numId="9">
    <w:abstractNumId w:val="1"/>
  </w:num>
  <w:num w:numId="10">
    <w:abstractNumId w:val="0"/>
  </w:num>
  <w:num w:numId="11">
    <w:abstractNumId w:val="0"/>
  </w:num>
  <w:num w:numId="12">
    <w:abstractNumId w:val="3"/>
  </w:num>
  <w:num w:numId="13">
    <w:abstractNumId w:val="3"/>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5324" w:allStyles="0" w:customStyles="0" w:latentStyles="1" w:stylesInUse="0" w:headingStyles="1" w:numberingStyles="0" w:tableStyles="0" w:directFormattingOnRuns="1" w:directFormattingOnParagraphs="1" w:directFormattingOnNumbering="0" w:directFormattingOnTables="0" w:clearFormatting="1" w:top3HeadingStyles="0" w:visibleStyles="1" w:alternateStyleNames="0"/>
  <w:defaultTabStop w:val="720"/>
  <w:clickAndTypeStyle w:val="Normal0"/>
  <w:characterSpacingControl w:val="doNotCompress"/>
  <w:footnotePr>
    <w:footnote w:id="-1"/>
    <w:footnote w:id="0"/>
  </w:footnotePr>
  <w:endnotePr>
    <w:endnote w:id="-1"/>
    <w:endnote w:id="0"/>
  </w:endnotePr>
  <w:compat>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26F3"/>
    <w:rsid w:val="000143A2"/>
    <w:rsid w:val="00017254"/>
    <w:rsid w:val="000376CE"/>
    <w:rsid w:val="000379F7"/>
    <w:rsid w:val="00040913"/>
    <w:rsid w:val="000413A0"/>
    <w:rsid w:val="00053B39"/>
    <w:rsid w:val="000577C7"/>
    <w:rsid w:val="00083481"/>
    <w:rsid w:val="0009359C"/>
    <w:rsid w:val="00095F9B"/>
    <w:rsid w:val="00096B9C"/>
    <w:rsid w:val="000A132A"/>
    <w:rsid w:val="000B092A"/>
    <w:rsid w:val="000F261A"/>
    <w:rsid w:val="000F30CA"/>
    <w:rsid w:val="000F710F"/>
    <w:rsid w:val="000F7910"/>
    <w:rsid w:val="00123136"/>
    <w:rsid w:val="00123496"/>
    <w:rsid w:val="00137065"/>
    <w:rsid w:val="001479B1"/>
    <w:rsid w:val="00151EC6"/>
    <w:rsid w:val="00156EA7"/>
    <w:rsid w:val="00174788"/>
    <w:rsid w:val="0018025F"/>
    <w:rsid w:val="001C3978"/>
    <w:rsid w:val="0020733D"/>
    <w:rsid w:val="00211FB6"/>
    <w:rsid w:val="0021369D"/>
    <w:rsid w:val="00245DB9"/>
    <w:rsid w:val="00246025"/>
    <w:rsid w:val="00273797"/>
    <w:rsid w:val="00280B93"/>
    <w:rsid w:val="00282D21"/>
    <w:rsid w:val="00284A5E"/>
    <w:rsid w:val="002A7657"/>
    <w:rsid w:val="002B3833"/>
    <w:rsid w:val="002D6031"/>
    <w:rsid w:val="002F7C67"/>
    <w:rsid w:val="00305489"/>
    <w:rsid w:val="00306B03"/>
    <w:rsid w:val="003233D7"/>
    <w:rsid w:val="003234E0"/>
    <w:rsid w:val="0032707C"/>
    <w:rsid w:val="00363573"/>
    <w:rsid w:val="00363AE7"/>
    <w:rsid w:val="00367B06"/>
    <w:rsid w:val="003804C0"/>
    <w:rsid w:val="00385E10"/>
    <w:rsid w:val="003915B0"/>
    <w:rsid w:val="003B6EE2"/>
    <w:rsid w:val="003C2E71"/>
    <w:rsid w:val="003E6E0C"/>
    <w:rsid w:val="003F7B66"/>
    <w:rsid w:val="00415660"/>
    <w:rsid w:val="00415A69"/>
    <w:rsid w:val="004347FA"/>
    <w:rsid w:val="00443C38"/>
    <w:rsid w:val="00455739"/>
    <w:rsid w:val="00466333"/>
    <w:rsid w:val="00472B26"/>
    <w:rsid w:val="00490A75"/>
    <w:rsid w:val="004A7D37"/>
    <w:rsid w:val="004C1EE4"/>
    <w:rsid w:val="004E3292"/>
    <w:rsid w:val="004E3582"/>
    <w:rsid w:val="004F53EB"/>
    <w:rsid w:val="004F67E6"/>
    <w:rsid w:val="005130E3"/>
    <w:rsid w:val="00515332"/>
    <w:rsid w:val="0052005A"/>
    <w:rsid w:val="005342BD"/>
    <w:rsid w:val="00536354"/>
    <w:rsid w:val="00557E6B"/>
    <w:rsid w:val="005614BB"/>
    <w:rsid w:val="00573A5C"/>
    <w:rsid w:val="00593979"/>
    <w:rsid w:val="005A0A48"/>
    <w:rsid w:val="005A2157"/>
    <w:rsid w:val="005A6BFA"/>
    <w:rsid w:val="005C1564"/>
    <w:rsid w:val="005E06B3"/>
    <w:rsid w:val="005E3F0A"/>
    <w:rsid w:val="005F01CB"/>
    <w:rsid w:val="005F3316"/>
    <w:rsid w:val="0060463A"/>
    <w:rsid w:val="0061672C"/>
    <w:rsid w:val="00621D2B"/>
    <w:rsid w:val="00645006"/>
    <w:rsid w:val="00654576"/>
    <w:rsid w:val="00660AC5"/>
    <w:rsid w:val="00662E7C"/>
    <w:rsid w:val="006728D3"/>
    <w:rsid w:val="00685AAF"/>
    <w:rsid w:val="00695431"/>
    <w:rsid w:val="0069687A"/>
    <w:rsid w:val="006A0245"/>
    <w:rsid w:val="006A0CFA"/>
    <w:rsid w:val="006B088B"/>
    <w:rsid w:val="006B1E98"/>
    <w:rsid w:val="006D4942"/>
    <w:rsid w:val="006E544D"/>
    <w:rsid w:val="006E5941"/>
    <w:rsid w:val="00700E92"/>
    <w:rsid w:val="00706FF5"/>
    <w:rsid w:val="007217B6"/>
    <w:rsid w:val="0073390E"/>
    <w:rsid w:val="00737933"/>
    <w:rsid w:val="007405D2"/>
    <w:rsid w:val="007519A6"/>
    <w:rsid w:val="00752B2D"/>
    <w:rsid w:val="00775851"/>
    <w:rsid w:val="00784DE2"/>
    <w:rsid w:val="007A0E9B"/>
    <w:rsid w:val="007A7188"/>
    <w:rsid w:val="007A7F92"/>
    <w:rsid w:val="007D02D3"/>
    <w:rsid w:val="007E4701"/>
    <w:rsid w:val="008073B2"/>
    <w:rsid w:val="008152CF"/>
    <w:rsid w:val="00817307"/>
    <w:rsid w:val="00830ED8"/>
    <w:rsid w:val="00835AD6"/>
    <w:rsid w:val="00850A44"/>
    <w:rsid w:val="00870BED"/>
    <w:rsid w:val="008A0B96"/>
    <w:rsid w:val="008A156E"/>
    <w:rsid w:val="008A2D8F"/>
    <w:rsid w:val="008B0925"/>
    <w:rsid w:val="008B560E"/>
    <w:rsid w:val="008B6359"/>
    <w:rsid w:val="008B730B"/>
    <w:rsid w:val="008D663E"/>
    <w:rsid w:val="008E1CAE"/>
    <w:rsid w:val="008F0CE2"/>
    <w:rsid w:val="00907FA5"/>
    <w:rsid w:val="00912BAC"/>
    <w:rsid w:val="00923DFB"/>
    <w:rsid w:val="00940E79"/>
    <w:rsid w:val="00950264"/>
    <w:rsid w:val="009510E8"/>
    <w:rsid w:val="0095534A"/>
    <w:rsid w:val="009775E1"/>
    <w:rsid w:val="009816CA"/>
    <w:rsid w:val="00982B4E"/>
    <w:rsid w:val="009854C4"/>
    <w:rsid w:val="009A1C5C"/>
    <w:rsid w:val="009A42F6"/>
    <w:rsid w:val="009B1678"/>
    <w:rsid w:val="009C4D2A"/>
    <w:rsid w:val="009D427B"/>
    <w:rsid w:val="009D6C26"/>
    <w:rsid w:val="009F2011"/>
    <w:rsid w:val="009F4F41"/>
    <w:rsid w:val="009F694C"/>
    <w:rsid w:val="00A15392"/>
    <w:rsid w:val="00A268EF"/>
    <w:rsid w:val="00A61DAA"/>
    <w:rsid w:val="00A677FF"/>
    <w:rsid w:val="00A7204A"/>
    <w:rsid w:val="00AA589D"/>
    <w:rsid w:val="00AB708D"/>
    <w:rsid w:val="00AC3EDD"/>
    <w:rsid w:val="00AC5141"/>
    <w:rsid w:val="00AC5517"/>
    <w:rsid w:val="00AC6B50"/>
    <w:rsid w:val="00AE622C"/>
    <w:rsid w:val="00B24778"/>
    <w:rsid w:val="00B2713B"/>
    <w:rsid w:val="00B3442C"/>
    <w:rsid w:val="00B36427"/>
    <w:rsid w:val="00B44352"/>
    <w:rsid w:val="00BB2371"/>
    <w:rsid w:val="00BC6D2F"/>
    <w:rsid w:val="00BD65DF"/>
    <w:rsid w:val="00BE03B8"/>
    <w:rsid w:val="00BE44C8"/>
    <w:rsid w:val="00BE5ECB"/>
    <w:rsid w:val="00BF1386"/>
    <w:rsid w:val="00C026F3"/>
    <w:rsid w:val="00C04F63"/>
    <w:rsid w:val="00C21664"/>
    <w:rsid w:val="00C25368"/>
    <w:rsid w:val="00C33AB4"/>
    <w:rsid w:val="00C42489"/>
    <w:rsid w:val="00C52B06"/>
    <w:rsid w:val="00C71516"/>
    <w:rsid w:val="00C82AB8"/>
    <w:rsid w:val="00CB18D4"/>
    <w:rsid w:val="00CC11B1"/>
    <w:rsid w:val="00CC2690"/>
    <w:rsid w:val="00CE3549"/>
    <w:rsid w:val="00CE482D"/>
    <w:rsid w:val="00CF6EF5"/>
    <w:rsid w:val="00D01C38"/>
    <w:rsid w:val="00D2520D"/>
    <w:rsid w:val="00D33F63"/>
    <w:rsid w:val="00D37878"/>
    <w:rsid w:val="00D4493C"/>
    <w:rsid w:val="00D45D7F"/>
    <w:rsid w:val="00D52787"/>
    <w:rsid w:val="00D7233F"/>
    <w:rsid w:val="00D7490B"/>
    <w:rsid w:val="00D82C4F"/>
    <w:rsid w:val="00D85D37"/>
    <w:rsid w:val="00E02A55"/>
    <w:rsid w:val="00E34F37"/>
    <w:rsid w:val="00E60543"/>
    <w:rsid w:val="00E67AB7"/>
    <w:rsid w:val="00E70BB8"/>
    <w:rsid w:val="00E727A4"/>
    <w:rsid w:val="00E81F69"/>
    <w:rsid w:val="00E908E7"/>
    <w:rsid w:val="00E9130E"/>
    <w:rsid w:val="00E93287"/>
    <w:rsid w:val="00EA05AE"/>
    <w:rsid w:val="00EA18D7"/>
    <w:rsid w:val="00EE1E94"/>
    <w:rsid w:val="00EE49D0"/>
    <w:rsid w:val="00F166D4"/>
    <w:rsid w:val="00F45027"/>
    <w:rsid w:val="00F45D0D"/>
    <w:rsid w:val="00F774CC"/>
    <w:rsid w:val="00F80E45"/>
    <w:rsid w:val="00F91523"/>
    <w:rsid w:val="00F94BBC"/>
    <w:rsid w:val="00F95B5F"/>
    <w:rsid w:val="00FA1AD3"/>
    <w:rsid w:val="00FA481C"/>
    <w:rsid w:val="00FB3011"/>
    <w:rsid w:val="00FB3C3D"/>
    <w:rsid w:val="00FB52F8"/>
    <w:rsid w:val="00FC3907"/>
    <w:rsid w:val="00FD60A2"/>
    <w:rsid w:val="00FF1FA4"/>
    <w:rsid w:val="00FF62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99B219"/>
  <w15:chartTrackingRefBased/>
  <w15:docId w15:val="{37E7B014-D3E6-48B8-8914-858DCB3FEE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0"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0" w:semiHidden="1" w:unhideWhenUsed="1"/>
    <w:lsdException w:name="List Bullet 3" w:uiPriority="0" w:semiHidden="1" w:unhideWhenUsed="1"/>
    <w:lsdException w:name="List Bullet 4" w:uiPriority="0" w:semiHidden="1" w:unhideWhenUsed="1"/>
    <w:lsdException w:name="List Bullet 5" w:uiPriority="0"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6A0245"/>
    <w:pPr>
      <w:suppressAutoHyphens/>
      <w:spacing w:after="0" w:line="240" w:lineRule="auto"/>
    </w:pPr>
    <w:rPr>
      <w:rFonts w:ascii="Times New Roman" w:hAnsi="Times New Roman" w:cs="Times New Roman"/>
      <w:sz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Normal0" w:customStyle="1">
    <w:name w:val="@Normal"/>
    <w:rsid w:val="0073390E"/>
    <w:pPr>
      <w:suppressAutoHyphens/>
      <w:spacing w:after="0" w:line="240" w:lineRule="auto"/>
    </w:pPr>
    <w:rPr>
      <w:rFonts w:ascii="Times New Roman" w:hAnsi="Times New Roman" w:eastAsia="SimSun" w:cs="Times New Roman"/>
      <w:sz w:val="24"/>
      <w:szCs w:val="20"/>
    </w:rPr>
  </w:style>
  <w:style w:type="paragraph" w:styleId="10sp0" w:customStyle="1">
    <w:name w:val="_1.0sp 0&quot;"/>
    <w:basedOn w:val="Normal0"/>
    <w:rsid w:val="0073390E"/>
    <w:pPr>
      <w:spacing w:after="240"/>
    </w:pPr>
  </w:style>
  <w:style w:type="paragraph" w:styleId="10sp0nospaceafter" w:customStyle="1">
    <w:name w:val="_1.0sp 0&quot; (no space after)"/>
    <w:basedOn w:val="Normal0"/>
    <w:rsid w:val="0073390E"/>
  </w:style>
  <w:style w:type="paragraph" w:styleId="10sp05" w:customStyle="1">
    <w:name w:val="_1.0sp 0.5&quot;"/>
    <w:basedOn w:val="Normal0"/>
    <w:rsid w:val="0073390E"/>
    <w:pPr>
      <w:spacing w:after="240"/>
      <w:ind w:firstLine="720"/>
    </w:pPr>
  </w:style>
  <w:style w:type="paragraph" w:styleId="10sp1" w:customStyle="1">
    <w:name w:val="_1.0sp 1&quot;"/>
    <w:basedOn w:val="Normal0"/>
    <w:rsid w:val="0073390E"/>
    <w:pPr>
      <w:spacing w:after="240"/>
      <w:ind w:firstLine="1440"/>
    </w:pPr>
  </w:style>
  <w:style w:type="paragraph" w:styleId="10sp15" w:customStyle="1">
    <w:name w:val="_1.0sp 1.5&quot;"/>
    <w:basedOn w:val="Normal0"/>
    <w:rsid w:val="0073390E"/>
    <w:pPr>
      <w:spacing w:after="240"/>
      <w:ind w:firstLine="2160"/>
    </w:pPr>
  </w:style>
  <w:style w:type="paragraph" w:styleId="10sp2" w:customStyle="1">
    <w:name w:val="_1.0sp 2&quot;"/>
    <w:basedOn w:val="Normal0"/>
    <w:qFormat/>
    <w:rsid w:val="0073390E"/>
    <w:pPr>
      <w:spacing w:after="240"/>
      <w:ind w:firstLine="2880"/>
    </w:pPr>
  </w:style>
  <w:style w:type="paragraph" w:styleId="10spCentered" w:customStyle="1">
    <w:name w:val="_1.0sp Centered"/>
    <w:basedOn w:val="Normal0"/>
    <w:rsid w:val="0073390E"/>
    <w:pPr>
      <w:spacing w:after="240"/>
      <w:jc w:val="center"/>
    </w:pPr>
  </w:style>
  <w:style w:type="paragraph" w:styleId="10spCenterednospaceafter" w:customStyle="1">
    <w:name w:val="_1.0sp Centered (no space after)"/>
    <w:basedOn w:val="Normal0"/>
    <w:rsid w:val="0073390E"/>
    <w:pPr>
      <w:jc w:val="center"/>
    </w:pPr>
  </w:style>
  <w:style w:type="paragraph" w:styleId="10spHanging05" w:customStyle="1">
    <w:name w:val="_1.0sp Hanging 0.5&quot;"/>
    <w:basedOn w:val="Normal0"/>
    <w:rsid w:val="0073390E"/>
    <w:pPr>
      <w:spacing w:after="240"/>
      <w:ind w:left="720" w:hanging="720"/>
    </w:pPr>
  </w:style>
  <w:style w:type="paragraph" w:styleId="10spHanging05nospaceafter" w:customStyle="1">
    <w:name w:val="_1.0sp Hanging 0.5&quot; (no space after)"/>
    <w:basedOn w:val="Normal0"/>
    <w:rsid w:val="0073390E"/>
    <w:pPr>
      <w:ind w:left="720" w:hanging="720"/>
    </w:pPr>
  </w:style>
  <w:style w:type="paragraph" w:styleId="10spHanging1" w:customStyle="1">
    <w:name w:val="_1.0sp Hanging 1&quot;"/>
    <w:basedOn w:val="Normal0"/>
    <w:rsid w:val="0073390E"/>
    <w:pPr>
      <w:spacing w:after="240"/>
      <w:ind w:left="1440" w:hanging="720"/>
    </w:pPr>
  </w:style>
  <w:style w:type="paragraph" w:styleId="10spHanging15" w:customStyle="1">
    <w:name w:val="_1.0sp Hanging 1.5&quot;"/>
    <w:basedOn w:val="Normal0"/>
    <w:rsid w:val="0073390E"/>
    <w:pPr>
      <w:spacing w:after="240"/>
      <w:ind w:left="2160" w:hanging="720"/>
    </w:pPr>
  </w:style>
  <w:style w:type="paragraph" w:styleId="10spHanging2" w:customStyle="1">
    <w:name w:val="_1.0sp Hanging 2&quot;"/>
    <w:basedOn w:val="Normal0"/>
    <w:qFormat/>
    <w:rsid w:val="0073390E"/>
    <w:pPr>
      <w:spacing w:after="240"/>
      <w:ind w:left="2880" w:hanging="720"/>
    </w:pPr>
  </w:style>
  <w:style w:type="paragraph" w:styleId="10spLeftInd05" w:customStyle="1">
    <w:name w:val="_1.0sp Left Ind 0.5&quot;"/>
    <w:basedOn w:val="Normal0"/>
    <w:rsid w:val="0073390E"/>
    <w:pPr>
      <w:spacing w:after="240"/>
      <w:ind w:left="720"/>
    </w:pPr>
  </w:style>
  <w:style w:type="paragraph" w:styleId="10spLeftInd05nospaceafter" w:customStyle="1">
    <w:name w:val="_1.0sp Left Ind 0.5&quot; (no space after)"/>
    <w:basedOn w:val="Normal0"/>
    <w:rsid w:val="0073390E"/>
    <w:pPr>
      <w:ind w:left="720"/>
    </w:pPr>
  </w:style>
  <w:style w:type="paragraph" w:styleId="10spLeftInd1" w:customStyle="1">
    <w:name w:val="_1.0sp Left Ind 1&quot;"/>
    <w:basedOn w:val="Normal0"/>
    <w:rsid w:val="0073390E"/>
    <w:pPr>
      <w:spacing w:after="240"/>
      <w:ind w:left="1440"/>
    </w:pPr>
  </w:style>
  <w:style w:type="paragraph" w:styleId="10spLeftInd15" w:customStyle="1">
    <w:name w:val="_1.0sp Left Ind 1.5&quot;"/>
    <w:basedOn w:val="Normal0"/>
    <w:rsid w:val="0073390E"/>
    <w:pPr>
      <w:spacing w:after="240"/>
      <w:ind w:left="2160"/>
    </w:pPr>
  </w:style>
  <w:style w:type="paragraph" w:styleId="10spLeftInd2" w:customStyle="1">
    <w:name w:val="_1.0sp Left Ind 2&quot;"/>
    <w:basedOn w:val="Normal0"/>
    <w:rsid w:val="0073390E"/>
    <w:pPr>
      <w:spacing w:after="240"/>
      <w:ind w:left="2880"/>
    </w:pPr>
  </w:style>
  <w:style w:type="paragraph" w:styleId="10spLeft-Right05" w:customStyle="1">
    <w:name w:val="_1.0sp Left-Right 0.5&quot;"/>
    <w:basedOn w:val="Normal0"/>
    <w:rsid w:val="0073390E"/>
    <w:pPr>
      <w:spacing w:after="240"/>
      <w:ind w:left="720" w:right="720"/>
    </w:pPr>
  </w:style>
  <w:style w:type="paragraph" w:styleId="10spLeft-Right1" w:customStyle="1">
    <w:name w:val="_1.0sp Left-Right 1&quot;"/>
    <w:basedOn w:val="Normal0"/>
    <w:rsid w:val="0073390E"/>
    <w:pPr>
      <w:spacing w:after="240"/>
      <w:ind w:left="1440" w:right="1440"/>
    </w:pPr>
  </w:style>
  <w:style w:type="paragraph" w:styleId="10spLeft-Right15" w:customStyle="1">
    <w:name w:val="_1.0sp Left-Right 1.5&quot;"/>
    <w:basedOn w:val="Normal0"/>
    <w:rsid w:val="0073390E"/>
    <w:pPr>
      <w:spacing w:after="240"/>
      <w:ind w:left="2160" w:right="2160"/>
    </w:pPr>
  </w:style>
  <w:style w:type="paragraph" w:styleId="10spLeft-Right2" w:customStyle="1">
    <w:name w:val="_1.0sp Left-Right 2&quot;"/>
    <w:basedOn w:val="Normal0"/>
    <w:qFormat/>
    <w:rsid w:val="0073390E"/>
    <w:pPr>
      <w:spacing w:after="240"/>
      <w:ind w:left="2880" w:right="2880"/>
    </w:pPr>
  </w:style>
  <w:style w:type="paragraph" w:styleId="10spRightAligned" w:customStyle="1">
    <w:name w:val="_1.0sp Right Aligned"/>
    <w:basedOn w:val="Normal0"/>
    <w:rsid w:val="0073390E"/>
    <w:pPr>
      <w:spacing w:after="240"/>
      <w:jc w:val="right"/>
    </w:pPr>
  </w:style>
  <w:style w:type="paragraph" w:styleId="15sp0" w:customStyle="1">
    <w:name w:val="_1.5sp 0&quot;"/>
    <w:basedOn w:val="Normal0"/>
    <w:rsid w:val="0073390E"/>
    <w:pPr>
      <w:spacing w:line="360" w:lineRule="auto"/>
    </w:pPr>
  </w:style>
  <w:style w:type="paragraph" w:styleId="15sp05" w:customStyle="1">
    <w:name w:val="_1.5sp 0.5&quot;"/>
    <w:basedOn w:val="Normal0"/>
    <w:rsid w:val="0073390E"/>
    <w:pPr>
      <w:spacing w:line="360" w:lineRule="auto"/>
      <w:ind w:firstLine="720"/>
    </w:pPr>
  </w:style>
  <w:style w:type="paragraph" w:styleId="15sp1" w:customStyle="1">
    <w:name w:val="_1.5sp 1&quot;"/>
    <w:basedOn w:val="Normal0"/>
    <w:rsid w:val="0073390E"/>
    <w:pPr>
      <w:spacing w:line="360" w:lineRule="auto"/>
      <w:ind w:firstLine="1440"/>
    </w:pPr>
  </w:style>
  <w:style w:type="paragraph" w:styleId="15sp15" w:customStyle="1">
    <w:name w:val="_1.5sp 1.5&quot;"/>
    <w:basedOn w:val="Normal0"/>
    <w:rsid w:val="0073390E"/>
    <w:pPr>
      <w:spacing w:line="360" w:lineRule="auto"/>
      <w:ind w:firstLine="2160"/>
    </w:pPr>
  </w:style>
  <w:style w:type="paragraph" w:styleId="15sp2" w:customStyle="1">
    <w:name w:val="_1.5sp 2&quot;"/>
    <w:basedOn w:val="Normal0"/>
    <w:qFormat/>
    <w:rsid w:val="0073390E"/>
    <w:pPr>
      <w:spacing w:line="360" w:lineRule="auto"/>
      <w:ind w:firstLine="2880"/>
    </w:pPr>
  </w:style>
  <w:style w:type="paragraph" w:styleId="15spCentered" w:customStyle="1">
    <w:name w:val="_1.5sp Centered"/>
    <w:basedOn w:val="Normal0"/>
    <w:rsid w:val="0073390E"/>
    <w:pPr>
      <w:spacing w:line="360" w:lineRule="auto"/>
      <w:jc w:val="center"/>
    </w:pPr>
  </w:style>
  <w:style w:type="paragraph" w:styleId="15spHanging05" w:customStyle="1">
    <w:name w:val="_1.5sp Hanging 0.5&quot;"/>
    <w:basedOn w:val="Normal0"/>
    <w:rsid w:val="0073390E"/>
    <w:pPr>
      <w:spacing w:line="360" w:lineRule="auto"/>
      <w:ind w:left="720" w:hanging="720"/>
    </w:pPr>
  </w:style>
  <w:style w:type="paragraph" w:styleId="15spHanging1" w:customStyle="1">
    <w:name w:val="_1.5sp Hanging 1&quot;"/>
    <w:basedOn w:val="Normal0"/>
    <w:rsid w:val="0073390E"/>
    <w:pPr>
      <w:spacing w:line="360" w:lineRule="auto"/>
      <w:ind w:left="1440" w:hanging="720"/>
    </w:pPr>
  </w:style>
  <w:style w:type="paragraph" w:styleId="15spHanging15" w:customStyle="1">
    <w:name w:val="_1.5sp Hanging 1.5&quot;"/>
    <w:basedOn w:val="Normal0"/>
    <w:rsid w:val="0073390E"/>
    <w:pPr>
      <w:spacing w:line="360" w:lineRule="auto"/>
      <w:ind w:left="2160" w:hanging="720"/>
    </w:pPr>
  </w:style>
  <w:style w:type="paragraph" w:styleId="15spHanging2" w:customStyle="1">
    <w:name w:val="_1.5sp Hanging 2&quot;"/>
    <w:basedOn w:val="Normal0"/>
    <w:qFormat/>
    <w:rsid w:val="0073390E"/>
    <w:pPr>
      <w:spacing w:line="360" w:lineRule="auto"/>
      <w:ind w:left="2880" w:hanging="720"/>
    </w:pPr>
  </w:style>
  <w:style w:type="paragraph" w:styleId="15spLeftInd05" w:customStyle="1">
    <w:name w:val="_1.5sp Left Ind 0.5&quot;"/>
    <w:basedOn w:val="Normal0"/>
    <w:rsid w:val="0073390E"/>
    <w:pPr>
      <w:spacing w:line="360" w:lineRule="auto"/>
      <w:ind w:left="720"/>
    </w:pPr>
  </w:style>
  <w:style w:type="paragraph" w:styleId="15spLeftInd1" w:customStyle="1">
    <w:name w:val="_1.5sp Left Ind 1&quot;"/>
    <w:basedOn w:val="Normal0"/>
    <w:rsid w:val="0073390E"/>
    <w:pPr>
      <w:spacing w:line="360" w:lineRule="auto"/>
      <w:ind w:left="1440"/>
    </w:pPr>
  </w:style>
  <w:style w:type="paragraph" w:styleId="15spLeftInd15" w:customStyle="1">
    <w:name w:val="_1.5sp Left Ind 1.5&quot;"/>
    <w:basedOn w:val="Normal0"/>
    <w:rsid w:val="0073390E"/>
    <w:pPr>
      <w:spacing w:line="360" w:lineRule="auto"/>
      <w:ind w:left="2160"/>
    </w:pPr>
  </w:style>
  <w:style w:type="paragraph" w:styleId="15spLeftInd2" w:customStyle="1">
    <w:name w:val="_1.5sp Left Ind 2&quot;"/>
    <w:basedOn w:val="Normal0"/>
    <w:rsid w:val="0073390E"/>
    <w:pPr>
      <w:spacing w:line="360" w:lineRule="auto"/>
      <w:ind w:left="2880"/>
    </w:pPr>
  </w:style>
  <w:style w:type="paragraph" w:styleId="15spLeft-Right05" w:customStyle="1">
    <w:name w:val="_1.5sp Left-Right 0.5&quot;"/>
    <w:basedOn w:val="Normal0"/>
    <w:rsid w:val="0073390E"/>
    <w:pPr>
      <w:spacing w:line="360" w:lineRule="auto"/>
      <w:ind w:left="720" w:right="720"/>
    </w:pPr>
  </w:style>
  <w:style w:type="paragraph" w:styleId="15spLeft-Right1" w:customStyle="1">
    <w:name w:val="_1.5sp Left-Right 1&quot;"/>
    <w:basedOn w:val="Normal0"/>
    <w:rsid w:val="0073390E"/>
    <w:pPr>
      <w:spacing w:line="360" w:lineRule="auto"/>
      <w:ind w:left="1440" w:right="1440"/>
    </w:pPr>
  </w:style>
  <w:style w:type="paragraph" w:styleId="15spLeft-Right15" w:customStyle="1">
    <w:name w:val="_1.5sp Left-Right 1.5&quot;"/>
    <w:basedOn w:val="Normal0"/>
    <w:rsid w:val="0073390E"/>
    <w:pPr>
      <w:spacing w:line="360" w:lineRule="auto"/>
      <w:ind w:left="2160" w:right="2160"/>
    </w:pPr>
  </w:style>
  <w:style w:type="paragraph" w:styleId="15spLeft-Right2" w:customStyle="1">
    <w:name w:val="_1.5sp Left-Right 2&quot;"/>
    <w:basedOn w:val="Normal0"/>
    <w:qFormat/>
    <w:rsid w:val="0073390E"/>
    <w:pPr>
      <w:spacing w:line="360" w:lineRule="auto"/>
      <w:ind w:left="2880" w:right="2880"/>
    </w:pPr>
  </w:style>
  <w:style w:type="paragraph" w:styleId="15spRightAligned" w:customStyle="1">
    <w:name w:val="_1.5sp Right Aligned"/>
    <w:basedOn w:val="Normal0"/>
    <w:rsid w:val="0073390E"/>
    <w:pPr>
      <w:spacing w:line="360" w:lineRule="auto"/>
      <w:jc w:val="right"/>
    </w:pPr>
  </w:style>
  <w:style w:type="paragraph" w:styleId="20sp0" w:customStyle="1">
    <w:name w:val="_2.0sp 0&quot;"/>
    <w:basedOn w:val="Normal0"/>
    <w:rsid w:val="0073390E"/>
    <w:pPr>
      <w:spacing w:line="480" w:lineRule="auto"/>
    </w:pPr>
  </w:style>
  <w:style w:type="paragraph" w:styleId="20sp05" w:customStyle="1">
    <w:name w:val="_2.0sp 0.5&quot;"/>
    <w:basedOn w:val="Normal0"/>
    <w:rsid w:val="0073390E"/>
    <w:pPr>
      <w:spacing w:line="480" w:lineRule="auto"/>
      <w:ind w:firstLine="720"/>
    </w:pPr>
  </w:style>
  <w:style w:type="paragraph" w:styleId="20sp1" w:customStyle="1">
    <w:name w:val="_2.0sp 1&quot;"/>
    <w:basedOn w:val="Normal0"/>
    <w:rsid w:val="0073390E"/>
    <w:pPr>
      <w:spacing w:line="480" w:lineRule="auto"/>
      <w:ind w:firstLine="1440"/>
    </w:pPr>
  </w:style>
  <w:style w:type="paragraph" w:styleId="20sp15" w:customStyle="1">
    <w:name w:val="_2.0sp 1.5&quot;"/>
    <w:basedOn w:val="Normal0"/>
    <w:rsid w:val="0073390E"/>
    <w:pPr>
      <w:spacing w:line="480" w:lineRule="auto"/>
      <w:ind w:firstLine="2160"/>
    </w:pPr>
  </w:style>
  <w:style w:type="paragraph" w:styleId="20sp2" w:customStyle="1">
    <w:name w:val="_2.0sp 2&quot;"/>
    <w:basedOn w:val="Normal0"/>
    <w:qFormat/>
    <w:rsid w:val="0073390E"/>
    <w:pPr>
      <w:spacing w:line="480" w:lineRule="auto"/>
      <w:ind w:firstLine="2880"/>
    </w:pPr>
  </w:style>
  <w:style w:type="paragraph" w:styleId="20spCentered" w:customStyle="1">
    <w:name w:val="_2.0sp Centered"/>
    <w:basedOn w:val="Normal0"/>
    <w:rsid w:val="0073390E"/>
    <w:pPr>
      <w:spacing w:line="480" w:lineRule="auto"/>
      <w:jc w:val="center"/>
    </w:pPr>
  </w:style>
  <w:style w:type="paragraph" w:styleId="20spHanging05" w:customStyle="1">
    <w:name w:val="_2.0sp Hanging 0.5&quot;"/>
    <w:basedOn w:val="Normal0"/>
    <w:rsid w:val="0073390E"/>
    <w:pPr>
      <w:spacing w:line="480" w:lineRule="auto"/>
      <w:ind w:left="720" w:hanging="720"/>
    </w:pPr>
  </w:style>
  <w:style w:type="paragraph" w:styleId="20spHanging1" w:customStyle="1">
    <w:name w:val="_2.0sp Hanging 1&quot;"/>
    <w:basedOn w:val="Normal0"/>
    <w:rsid w:val="0073390E"/>
    <w:pPr>
      <w:spacing w:line="480" w:lineRule="auto"/>
      <w:ind w:left="1440" w:hanging="720"/>
    </w:pPr>
  </w:style>
  <w:style w:type="paragraph" w:styleId="20spHanging15" w:customStyle="1">
    <w:name w:val="_2.0sp Hanging 1.5&quot;"/>
    <w:basedOn w:val="Normal0"/>
    <w:rsid w:val="0073390E"/>
    <w:pPr>
      <w:spacing w:line="480" w:lineRule="auto"/>
      <w:ind w:left="2160" w:hanging="720"/>
    </w:pPr>
  </w:style>
  <w:style w:type="paragraph" w:styleId="20spHanging2" w:customStyle="1">
    <w:name w:val="_2.0sp Hanging 2&quot;"/>
    <w:basedOn w:val="Normal0"/>
    <w:qFormat/>
    <w:rsid w:val="0073390E"/>
    <w:pPr>
      <w:spacing w:line="480" w:lineRule="auto"/>
      <w:ind w:left="2880" w:hanging="720"/>
    </w:pPr>
  </w:style>
  <w:style w:type="paragraph" w:styleId="20spLeftInd05" w:customStyle="1">
    <w:name w:val="_2.0sp Left Ind 0.5&quot;"/>
    <w:basedOn w:val="Normal0"/>
    <w:rsid w:val="0073390E"/>
    <w:pPr>
      <w:spacing w:line="480" w:lineRule="auto"/>
      <w:ind w:left="720"/>
    </w:pPr>
  </w:style>
  <w:style w:type="paragraph" w:styleId="20spLeftInd1" w:customStyle="1">
    <w:name w:val="_2.0sp Left Ind 1&quot;"/>
    <w:basedOn w:val="Normal0"/>
    <w:rsid w:val="0073390E"/>
    <w:pPr>
      <w:spacing w:line="480" w:lineRule="auto"/>
      <w:ind w:left="1440"/>
    </w:pPr>
  </w:style>
  <w:style w:type="paragraph" w:styleId="20spLeftInd15" w:customStyle="1">
    <w:name w:val="_2.0sp Left Ind 1.5&quot;"/>
    <w:basedOn w:val="Normal0"/>
    <w:rsid w:val="0073390E"/>
    <w:pPr>
      <w:spacing w:line="480" w:lineRule="auto"/>
      <w:ind w:left="2160"/>
    </w:pPr>
  </w:style>
  <w:style w:type="paragraph" w:styleId="20spLeftInd2" w:customStyle="1">
    <w:name w:val="_2.0sp Left Ind 2&quot;"/>
    <w:basedOn w:val="Normal0"/>
    <w:rsid w:val="0073390E"/>
    <w:pPr>
      <w:spacing w:line="480" w:lineRule="auto"/>
      <w:ind w:left="2880"/>
    </w:pPr>
  </w:style>
  <w:style w:type="paragraph" w:styleId="20spLeft-Right05" w:customStyle="1">
    <w:name w:val="_2.0sp Left-Right 0.5&quot;"/>
    <w:basedOn w:val="Normal0"/>
    <w:rsid w:val="0073390E"/>
    <w:pPr>
      <w:spacing w:line="480" w:lineRule="auto"/>
      <w:ind w:left="720" w:right="720"/>
    </w:pPr>
  </w:style>
  <w:style w:type="paragraph" w:styleId="20spLeft-Right1" w:customStyle="1">
    <w:name w:val="_2.0sp Left-Right 1&quot;"/>
    <w:basedOn w:val="Normal0"/>
    <w:rsid w:val="0073390E"/>
    <w:pPr>
      <w:spacing w:line="480" w:lineRule="auto"/>
      <w:ind w:left="1440" w:right="1440"/>
    </w:pPr>
  </w:style>
  <w:style w:type="paragraph" w:styleId="20spLeft-Right15" w:customStyle="1">
    <w:name w:val="_2.0sp Left-Right 1.5&quot;"/>
    <w:basedOn w:val="Normal0"/>
    <w:rsid w:val="0073390E"/>
    <w:pPr>
      <w:spacing w:line="480" w:lineRule="auto"/>
      <w:ind w:left="2160" w:right="2160"/>
    </w:pPr>
  </w:style>
  <w:style w:type="paragraph" w:styleId="20spLeft-Right2" w:customStyle="1">
    <w:name w:val="_2.0sp Left-Right 2&quot;"/>
    <w:basedOn w:val="Normal0"/>
    <w:qFormat/>
    <w:rsid w:val="0073390E"/>
    <w:pPr>
      <w:spacing w:line="480" w:lineRule="auto"/>
      <w:ind w:left="2880" w:right="2880"/>
    </w:pPr>
  </w:style>
  <w:style w:type="paragraph" w:styleId="20spRightAligned" w:customStyle="1">
    <w:name w:val="_2.0sp Right Aligned"/>
    <w:basedOn w:val="Normal0"/>
    <w:rsid w:val="0073390E"/>
    <w:pPr>
      <w:spacing w:line="480" w:lineRule="auto"/>
      <w:jc w:val="right"/>
    </w:pPr>
  </w:style>
  <w:style w:type="paragraph" w:styleId="CustomHeading1" w:customStyle="1">
    <w:name w:val="_Custom Heading 1"/>
    <w:basedOn w:val="Normal0"/>
    <w:rsid w:val="0073390E"/>
    <w:pPr>
      <w:keepNext/>
      <w:keepLines/>
      <w:spacing w:after="240"/>
      <w:jc w:val="center"/>
    </w:pPr>
  </w:style>
  <w:style w:type="paragraph" w:styleId="CustomHeading2" w:customStyle="1">
    <w:name w:val="_Custom Heading 2"/>
    <w:basedOn w:val="Normal0"/>
    <w:rsid w:val="0073390E"/>
    <w:pPr>
      <w:keepNext/>
      <w:keepLines/>
      <w:spacing w:after="240"/>
      <w:jc w:val="center"/>
    </w:pPr>
  </w:style>
  <w:style w:type="paragraph" w:styleId="CustomHeading3" w:customStyle="1">
    <w:name w:val="_Custom Heading 3"/>
    <w:basedOn w:val="Normal0"/>
    <w:rsid w:val="0073390E"/>
    <w:pPr>
      <w:keepNext/>
      <w:keepLines/>
      <w:spacing w:after="240"/>
      <w:jc w:val="center"/>
    </w:pPr>
  </w:style>
  <w:style w:type="paragraph" w:styleId="CustomHeading4" w:customStyle="1">
    <w:name w:val="_Custom Heading 4"/>
    <w:basedOn w:val="Normal0"/>
    <w:rsid w:val="0073390E"/>
    <w:pPr>
      <w:keepNext/>
      <w:keepLines/>
      <w:spacing w:after="240"/>
      <w:jc w:val="center"/>
    </w:pPr>
  </w:style>
  <w:style w:type="paragraph" w:styleId="CustomHeading5" w:customStyle="1">
    <w:name w:val="_Custom Heading 5"/>
    <w:basedOn w:val="Normal0"/>
    <w:rsid w:val="0073390E"/>
    <w:pPr>
      <w:keepNext/>
      <w:keepLines/>
      <w:spacing w:after="240"/>
      <w:jc w:val="center"/>
    </w:pPr>
  </w:style>
  <w:style w:type="paragraph" w:styleId="CustomHeading6" w:customStyle="1">
    <w:name w:val="_Custom Heading 6"/>
    <w:basedOn w:val="Normal0"/>
    <w:rsid w:val="0073390E"/>
    <w:pPr>
      <w:keepNext/>
      <w:keepLines/>
      <w:spacing w:after="240"/>
      <w:jc w:val="center"/>
    </w:pPr>
  </w:style>
  <w:style w:type="paragraph" w:styleId="CustomParagraph1" w:customStyle="1">
    <w:name w:val="_Custom Paragraph 1"/>
    <w:basedOn w:val="Normal0"/>
    <w:rsid w:val="0073390E"/>
    <w:pPr>
      <w:spacing w:after="240"/>
    </w:pPr>
  </w:style>
  <w:style w:type="paragraph" w:styleId="CustomParagraph2" w:customStyle="1">
    <w:name w:val="_Custom Paragraph 2"/>
    <w:basedOn w:val="Normal0"/>
    <w:rsid w:val="0073390E"/>
    <w:pPr>
      <w:spacing w:after="240"/>
    </w:pPr>
  </w:style>
  <w:style w:type="paragraph" w:styleId="CustomParagraph3" w:customStyle="1">
    <w:name w:val="_Custom Paragraph 3"/>
    <w:basedOn w:val="Normal0"/>
    <w:rsid w:val="0073390E"/>
    <w:pPr>
      <w:spacing w:after="240"/>
    </w:pPr>
  </w:style>
  <w:style w:type="paragraph" w:styleId="CustomParagraph4" w:customStyle="1">
    <w:name w:val="_Custom Paragraph 4"/>
    <w:basedOn w:val="Normal0"/>
    <w:rsid w:val="0073390E"/>
    <w:pPr>
      <w:spacing w:after="240"/>
    </w:pPr>
  </w:style>
  <w:style w:type="paragraph" w:styleId="CustomParagraph5" w:customStyle="1">
    <w:name w:val="_Custom Paragraph 5"/>
    <w:basedOn w:val="Normal0"/>
    <w:rsid w:val="0073390E"/>
    <w:pPr>
      <w:spacing w:after="240"/>
    </w:pPr>
  </w:style>
  <w:style w:type="paragraph" w:styleId="CustomParagraph6" w:customStyle="1">
    <w:name w:val="_Custom Paragraph 6"/>
    <w:basedOn w:val="Normal0"/>
    <w:rsid w:val="0073390E"/>
    <w:pPr>
      <w:spacing w:after="240"/>
    </w:pPr>
  </w:style>
  <w:style w:type="paragraph" w:styleId="HdgCenter" w:customStyle="1">
    <w:name w:val="_Hdg Center"/>
    <w:basedOn w:val="Normal0"/>
    <w:rsid w:val="0073390E"/>
    <w:pPr>
      <w:keepNext/>
      <w:keepLines/>
      <w:spacing w:after="240"/>
      <w:jc w:val="center"/>
    </w:pPr>
  </w:style>
  <w:style w:type="paragraph" w:styleId="HdgCenterBold" w:customStyle="1">
    <w:name w:val="_Hdg Center Bold"/>
    <w:basedOn w:val="Normal0"/>
    <w:rsid w:val="0073390E"/>
    <w:pPr>
      <w:keepNext/>
      <w:keepLines/>
      <w:spacing w:after="240"/>
      <w:jc w:val="center"/>
    </w:pPr>
    <w:rPr>
      <w:b/>
    </w:rPr>
  </w:style>
  <w:style w:type="paragraph" w:styleId="HdgCenterBold-Italic" w:customStyle="1">
    <w:name w:val="_Hdg Center Bold-Italic"/>
    <w:basedOn w:val="Normal0"/>
    <w:rsid w:val="0073390E"/>
    <w:pPr>
      <w:keepNext/>
      <w:keepLines/>
      <w:spacing w:after="240"/>
      <w:jc w:val="center"/>
    </w:pPr>
    <w:rPr>
      <w:b/>
      <w:i/>
    </w:rPr>
  </w:style>
  <w:style w:type="paragraph" w:styleId="HdgCenterBold-Und" w:customStyle="1">
    <w:name w:val="_Hdg Center Bold-Und"/>
    <w:basedOn w:val="Normal0"/>
    <w:rsid w:val="0073390E"/>
    <w:pPr>
      <w:keepNext/>
      <w:keepLines/>
      <w:spacing w:after="240"/>
      <w:jc w:val="center"/>
    </w:pPr>
    <w:rPr>
      <w:b/>
      <w:u w:val="single"/>
    </w:rPr>
  </w:style>
  <w:style w:type="paragraph" w:styleId="HdgCenterBold-Und-Italic" w:customStyle="1">
    <w:name w:val="_Hdg Center Bold-Und-Italic"/>
    <w:basedOn w:val="Normal0"/>
    <w:rsid w:val="0073390E"/>
    <w:pPr>
      <w:keepNext/>
      <w:keepLines/>
      <w:spacing w:after="240"/>
      <w:jc w:val="center"/>
    </w:pPr>
    <w:rPr>
      <w:b/>
      <w:i/>
      <w:u w:val="single"/>
    </w:rPr>
  </w:style>
  <w:style w:type="paragraph" w:styleId="HdgCenterItalic" w:customStyle="1">
    <w:name w:val="_Hdg Center Italic"/>
    <w:basedOn w:val="Normal0"/>
    <w:rsid w:val="0073390E"/>
    <w:pPr>
      <w:keepNext/>
      <w:keepLines/>
      <w:spacing w:after="240"/>
      <w:jc w:val="center"/>
    </w:pPr>
    <w:rPr>
      <w:i/>
    </w:rPr>
  </w:style>
  <w:style w:type="paragraph" w:styleId="HdgCenterUnd" w:customStyle="1">
    <w:name w:val="_Hdg Center Und"/>
    <w:basedOn w:val="Normal0"/>
    <w:rsid w:val="0073390E"/>
    <w:pPr>
      <w:keepNext/>
      <w:keepLines/>
      <w:spacing w:after="240"/>
      <w:jc w:val="center"/>
    </w:pPr>
    <w:rPr>
      <w:u w:val="single"/>
    </w:rPr>
  </w:style>
  <w:style w:type="paragraph" w:styleId="HdgLeft" w:customStyle="1">
    <w:name w:val="_Hdg Left"/>
    <w:basedOn w:val="Normal0"/>
    <w:rsid w:val="0073390E"/>
    <w:pPr>
      <w:keepNext/>
      <w:keepLines/>
      <w:spacing w:after="240"/>
    </w:pPr>
  </w:style>
  <w:style w:type="paragraph" w:styleId="HdgLeftBold" w:customStyle="1">
    <w:name w:val="_Hdg Left Bold"/>
    <w:basedOn w:val="Normal0"/>
    <w:rsid w:val="0073390E"/>
    <w:pPr>
      <w:keepNext/>
      <w:keepLines/>
      <w:spacing w:after="240"/>
    </w:pPr>
    <w:rPr>
      <w:b/>
    </w:rPr>
  </w:style>
  <w:style w:type="paragraph" w:styleId="HdgLeftBold-Italic" w:customStyle="1">
    <w:name w:val="_Hdg Left Bold-Italic"/>
    <w:basedOn w:val="Normal0"/>
    <w:rsid w:val="0073390E"/>
    <w:pPr>
      <w:keepNext/>
      <w:keepLines/>
      <w:spacing w:after="240"/>
    </w:pPr>
    <w:rPr>
      <w:b/>
      <w:i/>
    </w:rPr>
  </w:style>
  <w:style w:type="paragraph" w:styleId="HdgLeftBold-Und" w:customStyle="1">
    <w:name w:val="_Hdg Left Bold-Und"/>
    <w:basedOn w:val="Normal0"/>
    <w:rsid w:val="0073390E"/>
    <w:pPr>
      <w:keepNext/>
      <w:keepLines/>
      <w:spacing w:after="240"/>
    </w:pPr>
    <w:rPr>
      <w:b/>
      <w:u w:val="single"/>
    </w:rPr>
  </w:style>
  <w:style w:type="paragraph" w:styleId="HdgLeftBold-Und-Italic" w:customStyle="1">
    <w:name w:val="_Hdg Left Bold-Und-Italic"/>
    <w:basedOn w:val="Normal0"/>
    <w:rsid w:val="0073390E"/>
    <w:pPr>
      <w:keepNext/>
      <w:keepLines/>
      <w:spacing w:after="240"/>
    </w:pPr>
    <w:rPr>
      <w:b/>
      <w:i/>
      <w:u w:val="single"/>
    </w:rPr>
  </w:style>
  <w:style w:type="paragraph" w:styleId="HdgLeftItalic" w:customStyle="1">
    <w:name w:val="_Hdg Left Italic"/>
    <w:basedOn w:val="Normal0"/>
    <w:rsid w:val="0073390E"/>
    <w:pPr>
      <w:keepNext/>
      <w:keepLines/>
      <w:spacing w:after="240"/>
    </w:pPr>
    <w:rPr>
      <w:i/>
    </w:rPr>
  </w:style>
  <w:style w:type="paragraph" w:styleId="HdgLeftUnd" w:customStyle="1">
    <w:name w:val="_Hdg Left Und"/>
    <w:basedOn w:val="Normal0"/>
    <w:rsid w:val="0073390E"/>
    <w:pPr>
      <w:keepNext/>
      <w:keepLines/>
      <w:spacing w:after="240"/>
    </w:pPr>
    <w:rPr>
      <w:u w:val="single"/>
    </w:rPr>
  </w:style>
  <w:style w:type="paragraph" w:styleId="HdgRight" w:customStyle="1">
    <w:name w:val="_Hdg Right"/>
    <w:basedOn w:val="Normal0"/>
    <w:rsid w:val="0073390E"/>
    <w:pPr>
      <w:keepNext/>
      <w:keepLines/>
      <w:spacing w:after="240"/>
      <w:jc w:val="right"/>
    </w:pPr>
  </w:style>
  <w:style w:type="paragraph" w:styleId="HdgRightBold" w:customStyle="1">
    <w:name w:val="_Hdg Right Bold"/>
    <w:basedOn w:val="Normal0"/>
    <w:rsid w:val="0073390E"/>
    <w:pPr>
      <w:keepNext/>
      <w:keepLines/>
      <w:spacing w:after="240"/>
      <w:jc w:val="right"/>
    </w:pPr>
    <w:rPr>
      <w:b/>
    </w:rPr>
  </w:style>
  <w:style w:type="paragraph" w:styleId="HdgRightBold-Italic" w:customStyle="1">
    <w:name w:val="_Hdg Right Bold-Italic"/>
    <w:basedOn w:val="Normal0"/>
    <w:rsid w:val="0073390E"/>
    <w:pPr>
      <w:keepNext/>
      <w:keepLines/>
      <w:spacing w:after="240"/>
      <w:jc w:val="right"/>
    </w:pPr>
    <w:rPr>
      <w:b/>
      <w:i/>
    </w:rPr>
  </w:style>
  <w:style w:type="paragraph" w:styleId="HdgRightBold-Und" w:customStyle="1">
    <w:name w:val="_Hdg Right Bold-Und"/>
    <w:basedOn w:val="Normal0"/>
    <w:rsid w:val="0073390E"/>
    <w:pPr>
      <w:keepNext/>
      <w:keepLines/>
      <w:spacing w:after="240"/>
      <w:jc w:val="right"/>
    </w:pPr>
    <w:rPr>
      <w:b/>
      <w:u w:val="single"/>
    </w:rPr>
  </w:style>
  <w:style w:type="paragraph" w:styleId="HdgRightBold-Und-Italic" w:customStyle="1">
    <w:name w:val="_Hdg Right Bold-Und-Italic"/>
    <w:basedOn w:val="Normal0"/>
    <w:rsid w:val="0073390E"/>
    <w:pPr>
      <w:keepNext/>
      <w:keepLines/>
      <w:spacing w:after="240"/>
      <w:jc w:val="right"/>
    </w:pPr>
    <w:rPr>
      <w:b/>
      <w:i/>
      <w:u w:val="single"/>
    </w:rPr>
  </w:style>
  <w:style w:type="paragraph" w:styleId="HdgRightItalic" w:customStyle="1">
    <w:name w:val="_Hdg Right Italic"/>
    <w:basedOn w:val="Normal0"/>
    <w:rsid w:val="0073390E"/>
    <w:pPr>
      <w:keepNext/>
      <w:keepLines/>
      <w:spacing w:after="240"/>
      <w:jc w:val="right"/>
    </w:pPr>
    <w:rPr>
      <w:i/>
    </w:rPr>
  </w:style>
  <w:style w:type="paragraph" w:styleId="HdgRightUnd" w:customStyle="1">
    <w:name w:val="_Hdg Right Und"/>
    <w:basedOn w:val="Normal0"/>
    <w:rsid w:val="0073390E"/>
    <w:pPr>
      <w:keepNext/>
      <w:keepLines/>
      <w:spacing w:after="240"/>
      <w:jc w:val="right"/>
    </w:pPr>
    <w:rPr>
      <w:u w:val="single"/>
    </w:rPr>
  </w:style>
  <w:style w:type="paragraph" w:styleId="Index" w:customStyle="1">
    <w:name w:val="_Index"/>
    <w:basedOn w:val="Normal0"/>
    <w:rsid w:val="0073390E"/>
    <w:pPr>
      <w:tabs>
        <w:tab w:val="right" w:pos="9360"/>
      </w:tabs>
    </w:pPr>
  </w:style>
  <w:style w:type="paragraph" w:styleId="IndexDotLeaders" w:customStyle="1">
    <w:name w:val="_Index Dot Leaders"/>
    <w:basedOn w:val="Normal0"/>
    <w:rsid w:val="0073390E"/>
    <w:pPr>
      <w:tabs>
        <w:tab w:val="right" w:leader="dot" w:pos="8928"/>
        <w:tab w:val="right" w:pos="9360"/>
      </w:tabs>
    </w:pPr>
  </w:style>
  <w:style w:type="paragraph" w:styleId="Non-NumberedHdg1" w:customStyle="1">
    <w:name w:val="_Non-Numbered Hdg 1"/>
    <w:basedOn w:val="Normal0"/>
    <w:rsid w:val="0073390E"/>
    <w:pPr>
      <w:keepNext/>
      <w:keepLines/>
      <w:spacing w:after="240"/>
      <w:jc w:val="center"/>
      <w:outlineLvl w:val="0"/>
    </w:pPr>
    <w:rPr>
      <w:b/>
      <w:u w:val="single"/>
    </w:rPr>
  </w:style>
  <w:style w:type="paragraph" w:styleId="Non-NumberedHdg2" w:customStyle="1">
    <w:name w:val="_Non-Numbered Hdg 2"/>
    <w:basedOn w:val="Normal0"/>
    <w:rsid w:val="0073390E"/>
    <w:pPr>
      <w:keepNext/>
      <w:keepLines/>
      <w:spacing w:after="240"/>
      <w:outlineLvl w:val="1"/>
    </w:pPr>
    <w:rPr>
      <w:b/>
      <w:u w:val="single"/>
    </w:rPr>
  </w:style>
  <w:style w:type="paragraph" w:styleId="Non-NumberedHdg3" w:customStyle="1">
    <w:name w:val="_Non-Numbered Hdg 3"/>
    <w:basedOn w:val="Normal0"/>
    <w:rsid w:val="0073390E"/>
    <w:pPr>
      <w:keepNext/>
      <w:keepLines/>
      <w:spacing w:after="240"/>
      <w:ind w:left="720"/>
      <w:outlineLvl w:val="2"/>
    </w:pPr>
    <w:rPr>
      <w:u w:val="single"/>
    </w:rPr>
  </w:style>
  <w:style w:type="paragraph" w:styleId="TableCentered" w:customStyle="1">
    <w:name w:val="_Table Centered"/>
    <w:basedOn w:val="Normal0"/>
    <w:rsid w:val="0073390E"/>
    <w:pPr>
      <w:jc w:val="center"/>
    </w:pPr>
  </w:style>
  <w:style w:type="paragraph" w:styleId="TableDecimalAlign" w:customStyle="1">
    <w:name w:val="_Table Decimal Align"/>
    <w:basedOn w:val="Normal0"/>
    <w:rsid w:val="0073390E"/>
    <w:pPr>
      <w:tabs>
        <w:tab w:val="decimal" w:pos="1080"/>
      </w:tabs>
    </w:pPr>
  </w:style>
  <w:style w:type="paragraph" w:styleId="TableDotLeader" w:customStyle="1">
    <w:name w:val="_Table Dot Leader"/>
    <w:basedOn w:val="Normal0"/>
    <w:rsid w:val="0073390E"/>
    <w:pPr>
      <w:tabs>
        <w:tab w:val="right" w:leader="dot" w:pos="2160"/>
      </w:tabs>
    </w:pPr>
  </w:style>
  <w:style w:type="paragraph" w:styleId="TableHeadingCentered" w:customStyle="1">
    <w:name w:val="_Table Heading Centered"/>
    <w:basedOn w:val="Normal0"/>
    <w:rsid w:val="0073390E"/>
    <w:pPr>
      <w:keepNext/>
      <w:keepLines/>
      <w:jc w:val="center"/>
    </w:pPr>
    <w:rPr>
      <w:b/>
    </w:rPr>
  </w:style>
  <w:style w:type="paragraph" w:styleId="TableHeadingLeft" w:customStyle="1">
    <w:name w:val="_Table Heading Left"/>
    <w:basedOn w:val="Normal0"/>
    <w:rsid w:val="0073390E"/>
    <w:pPr>
      <w:keepNext/>
      <w:keepLines/>
    </w:pPr>
    <w:rPr>
      <w:b/>
    </w:rPr>
  </w:style>
  <w:style w:type="paragraph" w:styleId="TableHeadingRight" w:customStyle="1">
    <w:name w:val="_Table Heading Right"/>
    <w:basedOn w:val="Normal0"/>
    <w:rsid w:val="0073390E"/>
    <w:pPr>
      <w:keepNext/>
      <w:keepLines/>
      <w:jc w:val="right"/>
    </w:pPr>
    <w:rPr>
      <w:b/>
    </w:rPr>
  </w:style>
  <w:style w:type="paragraph" w:styleId="TableLeftAlign" w:customStyle="1">
    <w:name w:val="_Table Left Align"/>
    <w:basedOn w:val="Normal0"/>
    <w:rsid w:val="0073390E"/>
  </w:style>
  <w:style w:type="paragraph" w:styleId="TableRightAlign" w:customStyle="1">
    <w:name w:val="_Table Right Align"/>
    <w:basedOn w:val="Normal0"/>
    <w:rsid w:val="0073390E"/>
    <w:pPr>
      <w:jc w:val="right"/>
    </w:pPr>
  </w:style>
  <w:style w:type="paragraph" w:styleId="FootnoteText">
    <w:name w:val="footnote text"/>
    <w:basedOn w:val="Normal0"/>
    <w:link w:val="FootnoteTextChar"/>
    <w:rsid w:val="0073390E"/>
    <w:pPr>
      <w:spacing w:after="120"/>
    </w:pPr>
  </w:style>
  <w:style w:type="character" w:styleId="FootnoteTextChar" w:customStyle="1">
    <w:name w:val="Footnote Text Char"/>
    <w:basedOn w:val="DefaultParagraphFont"/>
    <w:link w:val="FootnoteText"/>
    <w:rsid w:val="0073390E"/>
    <w:rPr>
      <w:rFonts w:ascii="Times New Roman" w:hAnsi="Times New Roman" w:eastAsia="SimSun" w:cs="Times New Roman"/>
      <w:sz w:val="24"/>
      <w:szCs w:val="20"/>
    </w:rPr>
  </w:style>
  <w:style w:type="paragraph" w:styleId="ListBullet">
    <w:name w:val="List Bullet"/>
    <w:basedOn w:val="Normal"/>
    <w:rsid w:val="0073390E"/>
    <w:pPr>
      <w:numPr>
        <w:numId w:val="3"/>
      </w:numPr>
      <w:spacing w:after="240"/>
    </w:pPr>
    <w:rPr>
      <w:rFonts w:eastAsia="SimSun"/>
      <w:szCs w:val="24"/>
      <w:lang w:eastAsia="zh-CN"/>
    </w:rPr>
  </w:style>
  <w:style w:type="paragraph" w:styleId="ListBullet2">
    <w:name w:val="List Bullet 2"/>
    <w:basedOn w:val="Normal"/>
    <w:rsid w:val="0073390E"/>
    <w:pPr>
      <w:numPr>
        <w:numId w:val="5"/>
      </w:numPr>
      <w:spacing w:after="240"/>
    </w:pPr>
    <w:rPr>
      <w:rFonts w:eastAsia="SimSun"/>
      <w:szCs w:val="24"/>
      <w:lang w:eastAsia="zh-CN"/>
    </w:rPr>
  </w:style>
  <w:style w:type="paragraph" w:styleId="ListBullet3">
    <w:name w:val="List Bullet 3"/>
    <w:basedOn w:val="Normal"/>
    <w:rsid w:val="0073390E"/>
    <w:pPr>
      <w:numPr>
        <w:numId w:val="7"/>
      </w:numPr>
      <w:spacing w:after="240"/>
    </w:pPr>
    <w:rPr>
      <w:rFonts w:eastAsia="SimSun"/>
      <w:szCs w:val="24"/>
      <w:lang w:eastAsia="zh-CN"/>
    </w:rPr>
  </w:style>
  <w:style w:type="paragraph" w:styleId="ListBullet4">
    <w:name w:val="List Bullet 4"/>
    <w:basedOn w:val="Normal"/>
    <w:rsid w:val="0073390E"/>
    <w:pPr>
      <w:numPr>
        <w:numId w:val="9"/>
      </w:numPr>
      <w:spacing w:after="240"/>
    </w:pPr>
    <w:rPr>
      <w:rFonts w:eastAsia="SimSun"/>
      <w:szCs w:val="24"/>
      <w:lang w:eastAsia="zh-CN"/>
    </w:rPr>
  </w:style>
  <w:style w:type="paragraph" w:styleId="ListBullet5">
    <w:name w:val="List Bullet 5"/>
    <w:basedOn w:val="Normal"/>
    <w:rsid w:val="0073390E"/>
    <w:pPr>
      <w:numPr>
        <w:numId w:val="11"/>
      </w:numPr>
      <w:spacing w:after="240"/>
    </w:pPr>
    <w:rPr>
      <w:rFonts w:eastAsia="SimSun"/>
      <w:szCs w:val="24"/>
      <w:lang w:eastAsia="zh-CN"/>
    </w:rPr>
  </w:style>
  <w:style w:type="table" w:styleId="TableGrid">
    <w:name w:val="Table Grid"/>
    <w:basedOn w:val="TableNormal"/>
    <w:uiPriority w:val="39"/>
    <w:rsid w:val="00443C38"/>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FootnoteReference">
    <w:name w:val="footnote reference"/>
    <w:basedOn w:val="DefaultParagraphFont"/>
    <w:uiPriority w:val="99"/>
    <w:semiHidden/>
    <w:unhideWhenUsed/>
    <w:rsid w:val="00FC3907"/>
    <w:rPr>
      <w:vertAlign w:val="superscript"/>
    </w:rPr>
  </w:style>
  <w:style w:type="paragraph" w:styleId="Header">
    <w:name w:val="header"/>
    <w:basedOn w:val="Normal"/>
    <w:link w:val="HeaderChar"/>
    <w:uiPriority w:val="99"/>
    <w:unhideWhenUsed/>
    <w:rsid w:val="00BE03B8"/>
    <w:pPr>
      <w:tabs>
        <w:tab w:val="center" w:pos="4680"/>
        <w:tab w:val="right" w:pos="9360"/>
      </w:tabs>
    </w:pPr>
  </w:style>
  <w:style w:type="character" w:styleId="HeaderChar" w:customStyle="1">
    <w:name w:val="Header Char"/>
    <w:basedOn w:val="DefaultParagraphFont"/>
    <w:link w:val="Header"/>
    <w:uiPriority w:val="99"/>
    <w:rsid w:val="00BE03B8"/>
    <w:rPr>
      <w:rFonts w:ascii="Times New Roman" w:hAnsi="Times New Roman" w:cs="Times New Roman"/>
      <w:sz w:val="24"/>
    </w:rPr>
  </w:style>
  <w:style w:type="paragraph" w:styleId="Footer">
    <w:name w:val="footer"/>
    <w:basedOn w:val="Normal"/>
    <w:link w:val="FooterChar"/>
    <w:uiPriority w:val="99"/>
    <w:unhideWhenUsed/>
    <w:rsid w:val="00BE03B8"/>
    <w:pPr>
      <w:tabs>
        <w:tab w:val="center" w:pos="4680"/>
        <w:tab w:val="right" w:pos="9360"/>
      </w:tabs>
    </w:pPr>
  </w:style>
  <w:style w:type="character" w:styleId="FooterChar" w:customStyle="1">
    <w:name w:val="Footer Char"/>
    <w:basedOn w:val="DefaultParagraphFont"/>
    <w:link w:val="Footer"/>
    <w:uiPriority w:val="99"/>
    <w:rsid w:val="00BE03B8"/>
    <w:rPr>
      <w:rFonts w:ascii="Times New Roman" w:hAnsi="Times New Roman" w:cs="Times New Roman"/>
      <w:sz w:val="24"/>
    </w:rPr>
  </w:style>
  <w:style w:type="character" w:styleId="Hyperlink">
    <w:name w:val="Hyperlink"/>
    <w:basedOn w:val="DefaultParagraphFont"/>
    <w:uiPriority w:val="99"/>
    <w:unhideWhenUsed/>
    <w:rsid w:val="003B6EE2"/>
    <w:rPr>
      <w:color w:val="0563C1" w:themeColor="hyperlink"/>
      <w:u w:val="single"/>
    </w:rPr>
  </w:style>
  <w:style w:type="character" w:styleId="UnresolvedMention">
    <w:name w:val="Unresolved Mention"/>
    <w:basedOn w:val="DefaultParagraphFont"/>
    <w:uiPriority w:val="99"/>
    <w:semiHidden/>
    <w:unhideWhenUsed/>
    <w:rsid w:val="003B6E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ettings" Target="settings.xml" Id="rId3" /><Relationship Type="http://schemas.openxmlformats.org/officeDocument/2006/relationships/hyperlink" Target="mailto:IWPC@mendoiwpc.com" TargetMode="Externa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2.xml" Id="rId11" /><Relationship Type="http://schemas.openxmlformats.org/officeDocument/2006/relationships/footnotes" Target="footnote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webSettings" Target="web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file>

<file path=docProps/core.xml><?xml version="1.0" encoding="utf-8"?>
<coreProperties xmlns:dc="http://purl.org/dc/elements/1.1/" xmlns:dcterms="http://purl.org/dc/terms/" xmlns:xsi="http://www.w3.org/2001/XMLSchema-instance" xmlns="http://schemas.openxmlformats.org/package/2006/metadata/core-properties">
  <dcterms:created xsi:type="dcterms:W3CDTF">1900-01-01T00:00:00.0000000Z</dcterms:created>
  <dcterms:modified xsi:type="dcterms:W3CDTF">1900-01-01T00:00:00.0000000Z</dcterms:modified>
</coreProperties>
</file>